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6077" w14:textId="56F158D6" w:rsidR="000C1601" w:rsidRPr="000C1601" w:rsidRDefault="000C1601" w:rsidP="00EB0EC8">
      <w:pPr>
        <w:spacing w:after="0" w:line="360" w:lineRule="aut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0C1601">
        <w:rPr>
          <w:rFonts w:ascii="Arial" w:hAnsi="Arial" w:cs="Arial"/>
          <w:b/>
          <w:bCs/>
          <w:color w:val="FF0000"/>
          <w:sz w:val="24"/>
          <w:szCs w:val="24"/>
        </w:rPr>
        <w:t>(PAPEL TIMBRADO DO IMPORTADOR/CONSIGNATÁRIO)</w:t>
      </w:r>
    </w:p>
    <w:p w14:paraId="03845C5F" w14:textId="77777777" w:rsidR="000C1601" w:rsidRDefault="000C1601" w:rsidP="00EB0E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7996E1" w14:textId="70E7B129" w:rsidR="00943CBF" w:rsidRPr="00EB0EC8" w:rsidRDefault="00943CBF" w:rsidP="00EB0E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0EC8">
        <w:rPr>
          <w:rFonts w:ascii="Arial" w:hAnsi="Arial" w:cs="Arial"/>
          <w:b/>
          <w:bCs/>
          <w:sz w:val="24"/>
          <w:szCs w:val="24"/>
        </w:rPr>
        <w:t>TERMO DE RESPONSABILIDADE POR PERÍODO ESTENDIDO</w:t>
      </w:r>
    </w:p>
    <w:p w14:paraId="169DED0A" w14:textId="77777777" w:rsidR="00943CBF" w:rsidRPr="00EB0EC8" w:rsidRDefault="00943CBF" w:rsidP="00EB0EC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0EC8">
        <w:rPr>
          <w:rFonts w:ascii="Arial" w:hAnsi="Arial" w:cs="Arial"/>
          <w:b/>
          <w:bCs/>
          <w:sz w:val="24"/>
          <w:szCs w:val="24"/>
        </w:rPr>
        <w:t>SOBRE DEVOLUÇÃO DE CONTAINER(S) RETIRADO(S)</w:t>
      </w:r>
    </w:p>
    <w:p w14:paraId="439B4E0F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0E5C7B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9FEBC05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 xml:space="preserve">À </w:t>
      </w:r>
    </w:p>
    <w:p w14:paraId="3170C67F" w14:textId="47B8E5C2" w:rsidR="00943CBF" w:rsidRPr="00465B23" w:rsidRDefault="00911F2A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5B23">
        <w:rPr>
          <w:rFonts w:ascii="Arial" w:hAnsi="Arial" w:cs="Arial"/>
          <w:b/>
          <w:bCs/>
          <w:sz w:val="24"/>
          <w:szCs w:val="24"/>
          <w:lang w:val="en-US"/>
        </w:rPr>
        <w:t xml:space="preserve">LOGITRANS SHIPPING LTDA. </w:t>
      </w:r>
      <w:r w:rsidR="00465B23" w:rsidRPr="00465B23">
        <w:rPr>
          <w:rFonts w:ascii="Arial" w:hAnsi="Arial" w:cs="Arial"/>
          <w:sz w:val="24"/>
          <w:szCs w:val="24"/>
          <w:lang w:val="en-US"/>
        </w:rPr>
        <w:t>(AGENTE DE CARGA)</w:t>
      </w:r>
    </w:p>
    <w:p w14:paraId="1C7A665B" w14:textId="45A77744" w:rsidR="00911F2A" w:rsidRPr="00465B23" w:rsidRDefault="00911F2A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5B23">
        <w:rPr>
          <w:rFonts w:ascii="Arial" w:hAnsi="Arial" w:cs="Arial"/>
          <w:sz w:val="24"/>
          <w:szCs w:val="24"/>
          <w:lang w:val="en-US"/>
        </w:rPr>
        <w:t xml:space="preserve">CNPJ Nº </w:t>
      </w:r>
      <w:r w:rsidR="00402082" w:rsidRPr="00465B23">
        <w:rPr>
          <w:rFonts w:ascii="Arial" w:hAnsi="Arial" w:cs="Arial"/>
          <w:sz w:val="24"/>
          <w:szCs w:val="24"/>
          <w:lang w:val="en-US"/>
        </w:rPr>
        <w:t>41.057.151/0001-63</w:t>
      </w:r>
    </w:p>
    <w:p w14:paraId="4E7BBAFF" w14:textId="77777777" w:rsidR="00943CBF" w:rsidRPr="00465B23" w:rsidRDefault="00943CBF" w:rsidP="00EB0EC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BC19FB3" w14:textId="77777777" w:rsidR="00943CBF" w:rsidRPr="00465B23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06E005A" w14:textId="23733209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 xml:space="preserve">Pelo presente </w:t>
      </w:r>
      <w:r w:rsidRPr="00731D3A">
        <w:rPr>
          <w:rFonts w:ascii="Arial" w:hAnsi="Arial" w:cs="Arial"/>
          <w:b/>
          <w:bCs/>
          <w:sz w:val="24"/>
          <w:szCs w:val="24"/>
        </w:rPr>
        <w:t>TERMO DE RESPONSABILIDADE POR PERÍODO ESTENDIDO SOBRE DEVOLUÇÃO DE CONTAINER(S) RETIRADO(S)</w:t>
      </w:r>
      <w:r w:rsidRPr="00EB0EC8">
        <w:rPr>
          <w:rFonts w:ascii="Arial" w:hAnsi="Arial" w:cs="Arial"/>
          <w:sz w:val="24"/>
          <w:szCs w:val="24"/>
        </w:rPr>
        <w:t xml:space="preserve">, doravante denominado simplesmente </w:t>
      </w:r>
      <w:r w:rsidRPr="00731D3A">
        <w:rPr>
          <w:rFonts w:ascii="Arial" w:hAnsi="Arial" w:cs="Arial"/>
          <w:b/>
          <w:bCs/>
          <w:sz w:val="24"/>
          <w:szCs w:val="24"/>
        </w:rPr>
        <w:t>TERMO</w:t>
      </w:r>
      <w:r w:rsidRPr="00EB0EC8">
        <w:rPr>
          <w:rFonts w:ascii="Arial" w:hAnsi="Arial" w:cs="Arial"/>
          <w:sz w:val="24"/>
          <w:szCs w:val="24"/>
        </w:rPr>
        <w:t>,</w:t>
      </w:r>
      <w:r w:rsidR="00402082">
        <w:rPr>
          <w:rFonts w:ascii="Arial" w:hAnsi="Arial" w:cs="Arial"/>
          <w:sz w:val="24"/>
          <w:szCs w:val="24"/>
        </w:rPr>
        <w:t xml:space="preserve"> </w:t>
      </w:r>
      <w:r w:rsidR="00402082" w:rsidRPr="00CB50F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RAZÃO SOCIAL</w:t>
      </w:r>
      <w:r w:rsidR="00CB50F9" w:rsidRPr="00CB50F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DO IMPORTADOR/CONSIGANATÁRIO</w:t>
      </w:r>
      <w:r w:rsidRPr="00EB0EC8">
        <w:rPr>
          <w:rFonts w:ascii="Arial" w:hAnsi="Arial" w:cs="Arial"/>
          <w:sz w:val="24"/>
          <w:szCs w:val="24"/>
        </w:rPr>
        <w:t xml:space="preserve">, empresa inscrita no CNPJ/MF sob o n.º </w:t>
      </w:r>
      <w:r w:rsidR="00434677" w:rsidRPr="00434677">
        <w:rPr>
          <w:rFonts w:ascii="Arial" w:hAnsi="Arial" w:cs="Arial"/>
          <w:color w:val="FF0000"/>
          <w:sz w:val="24"/>
          <w:szCs w:val="24"/>
          <w:highlight w:val="yellow"/>
        </w:rPr>
        <w:t>XXXX</w:t>
      </w:r>
      <w:r w:rsidRPr="00EB0EC8">
        <w:rPr>
          <w:rFonts w:ascii="Arial" w:hAnsi="Arial" w:cs="Arial"/>
          <w:sz w:val="24"/>
          <w:szCs w:val="24"/>
        </w:rPr>
        <w:t xml:space="preserve">, </w:t>
      </w:r>
      <w:r w:rsidR="00434677">
        <w:rPr>
          <w:rFonts w:ascii="Arial" w:hAnsi="Arial" w:cs="Arial"/>
          <w:sz w:val="24"/>
          <w:szCs w:val="24"/>
        </w:rPr>
        <w:t xml:space="preserve">estabelecida na </w:t>
      </w:r>
      <w:r w:rsidR="00434677" w:rsidRPr="00434677">
        <w:rPr>
          <w:rFonts w:ascii="Arial" w:hAnsi="Arial" w:cs="Arial"/>
          <w:color w:val="FF0000"/>
          <w:sz w:val="24"/>
          <w:szCs w:val="24"/>
          <w:highlight w:val="yellow"/>
        </w:rPr>
        <w:t>Rua (</w:t>
      </w:r>
      <w:r w:rsidRPr="00434677">
        <w:rPr>
          <w:rFonts w:ascii="Arial" w:hAnsi="Arial" w:cs="Arial"/>
          <w:color w:val="FF0000"/>
          <w:sz w:val="24"/>
          <w:szCs w:val="24"/>
          <w:highlight w:val="yellow"/>
        </w:rPr>
        <w:t>Endereço</w:t>
      </w:r>
      <w:r w:rsidR="00434677" w:rsidRPr="00434677">
        <w:rPr>
          <w:rFonts w:ascii="Arial" w:hAnsi="Arial" w:cs="Arial"/>
          <w:color w:val="FF0000"/>
          <w:sz w:val="24"/>
          <w:szCs w:val="24"/>
          <w:highlight w:val="yellow"/>
        </w:rPr>
        <w:t xml:space="preserve"> completo)</w:t>
      </w:r>
      <w:r w:rsidR="00434677">
        <w:rPr>
          <w:rFonts w:ascii="Arial" w:hAnsi="Arial" w:cs="Arial"/>
          <w:sz w:val="24"/>
          <w:szCs w:val="24"/>
        </w:rPr>
        <w:t xml:space="preserve"> </w:t>
      </w:r>
      <w:r w:rsidRPr="00EB0EC8">
        <w:rPr>
          <w:rFonts w:ascii="Arial" w:hAnsi="Arial" w:cs="Arial"/>
          <w:sz w:val="24"/>
          <w:szCs w:val="24"/>
        </w:rPr>
        <w:t xml:space="preserve"> , neste ato por seu representante legal ,</w:t>
      </w:r>
      <w:r w:rsidR="00434677">
        <w:rPr>
          <w:rFonts w:ascii="Arial" w:hAnsi="Arial" w:cs="Arial"/>
          <w:sz w:val="24"/>
          <w:szCs w:val="24"/>
        </w:rPr>
        <w:t xml:space="preserve"> </w:t>
      </w:r>
      <w:r w:rsidR="00A734F0" w:rsidRPr="00CB50F9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NOME COMPLETO DO REPRESENTANTE LEGAL</w:t>
      </w:r>
      <w:r w:rsidRPr="00EB0EC8">
        <w:rPr>
          <w:rFonts w:ascii="Arial" w:hAnsi="Arial" w:cs="Arial"/>
          <w:sz w:val="24"/>
          <w:szCs w:val="24"/>
        </w:rPr>
        <w:t xml:space="preserve">, doravante denominado </w:t>
      </w:r>
      <w:r w:rsidR="007B7F9F" w:rsidRPr="007B7F9F">
        <w:rPr>
          <w:rFonts w:ascii="Arial" w:hAnsi="Arial" w:cs="Arial"/>
          <w:b/>
          <w:bCs/>
          <w:sz w:val="24"/>
          <w:szCs w:val="24"/>
        </w:rPr>
        <w:t>CONSIGNATÁRIO/IMPORTADOR</w:t>
      </w:r>
      <w:r w:rsidR="007B7F9F" w:rsidRPr="00731D3A">
        <w:rPr>
          <w:rFonts w:ascii="Arial" w:hAnsi="Arial" w:cs="Arial"/>
          <w:sz w:val="24"/>
          <w:szCs w:val="24"/>
        </w:rPr>
        <w:t xml:space="preserve"> </w:t>
      </w:r>
      <w:r w:rsidRPr="00EB0EC8">
        <w:rPr>
          <w:rFonts w:ascii="Arial" w:hAnsi="Arial" w:cs="Arial"/>
          <w:sz w:val="24"/>
          <w:szCs w:val="24"/>
        </w:rPr>
        <w:t xml:space="preserve">vem perante V. Sas. </w:t>
      </w:r>
      <w:r w:rsidRPr="005B2DC6">
        <w:rPr>
          <w:rFonts w:ascii="Arial" w:hAnsi="Arial" w:cs="Arial"/>
          <w:b/>
          <w:bCs/>
          <w:sz w:val="24"/>
          <w:szCs w:val="24"/>
        </w:rPr>
        <w:t xml:space="preserve">declarar e reconhecer, de forma irrevogável e irretratável, que se obriga a cumprir as condições a seguir especificadas nos transportes de containers realizados pela </w:t>
      </w:r>
      <w:r w:rsidR="00A734F0" w:rsidRPr="005B2DC6">
        <w:rPr>
          <w:rFonts w:ascii="Arial" w:hAnsi="Arial" w:cs="Arial"/>
          <w:b/>
          <w:bCs/>
          <w:sz w:val="24"/>
          <w:szCs w:val="24"/>
        </w:rPr>
        <w:t>LOGITRANS</w:t>
      </w:r>
      <w:r w:rsidRPr="005B2DC6">
        <w:rPr>
          <w:rFonts w:ascii="Arial" w:hAnsi="Arial" w:cs="Arial"/>
          <w:b/>
          <w:bCs/>
          <w:sz w:val="24"/>
          <w:szCs w:val="24"/>
        </w:rPr>
        <w:t xml:space="preserve"> e/ou sob sua responsabilidade</w:t>
      </w:r>
      <w:r w:rsidRPr="00EB0EC8">
        <w:rPr>
          <w:rFonts w:ascii="Arial" w:hAnsi="Arial" w:cs="Arial"/>
          <w:sz w:val="24"/>
          <w:szCs w:val="24"/>
        </w:rPr>
        <w:t xml:space="preserve">, descarregados em quaisquer portos do Brasil, válido até </w:t>
      </w:r>
      <w:r w:rsidR="00A734F0" w:rsidRPr="00A734F0">
        <w:rPr>
          <w:rFonts w:ascii="Arial" w:hAnsi="Arial" w:cs="Arial"/>
          <w:color w:val="FF0000"/>
          <w:sz w:val="24"/>
          <w:szCs w:val="24"/>
          <w:highlight w:val="yellow"/>
        </w:rPr>
        <w:t>99/99/202</w:t>
      </w:r>
      <w:r w:rsidR="003F4E28">
        <w:rPr>
          <w:rFonts w:ascii="Arial" w:hAnsi="Arial" w:cs="Arial"/>
          <w:color w:val="FF0000"/>
          <w:sz w:val="24"/>
          <w:szCs w:val="24"/>
        </w:rPr>
        <w:t>2</w:t>
      </w:r>
      <w:r w:rsidRPr="00A734F0">
        <w:rPr>
          <w:rFonts w:ascii="Arial" w:hAnsi="Arial" w:cs="Arial"/>
          <w:color w:val="FF0000"/>
          <w:sz w:val="24"/>
          <w:szCs w:val="24"/>
        </w:rPr>
        <w:t xml:space="preserve"> </w:t>
      </w:r>
      <w:r w:rsidRPr="00EB0EC8">
        <w:rPr>
          <w:rFonts w:ascii="Arial" w:hAnsi="Arial" w:cs="Arial"/>
          <w:sz w:val="24"/>
          <w:szCs w:val="24"/>
        </w:rPr>
        <w:t>(conforme validade da procuração), para os casos em que atue na qualidade de Consignatária e/ou Importadora e/ou Recebedora e/ou responsável pelas mercadorias contidas no(s) container(s) transportados, fazendo-o diretamente ou por endosso, conjunta ou isoladamente:</w:t>
      </w:r>
    </w:p>
    <w:p w14:paraId="0710538A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691333" w14:textId="1076DD85" w:rsidR="00731D3A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31D3A">
        <w:rPr>
          <w:rFonts w:ascii="Arial" w:hAnsi="Arial" w:cs="Arial"/>
          <w:sz w:val="24"/>
          <w:szCs w:val="24"/>
        </w:rPr>
        <w:t xml:space="preserve">Ao retirar e receber os containers transportados, o </w:t>
      </w:r>
      <w:r w:rsidR="007B7F9F" w:rsidRPr="007B7F9F">
        <w:rPr>
          <w:rFonts w:ascii="Arial" w:hAnsi="Arial" w:cs="Arial"/>
          <w:b/>
          <w:bCs/>
          <w:sz w:val="24"/>
          <w:szCs w:val="24"/>
        </w:rPr>
        <w:t>CONSIGNATÁRIO/IMPORTADOR</w:t>
      </w:r>
      <w:r w:rsidR="007B7F9F" w:rsidRPr="00731D3A">
        <w:rPr>
          <w:rFonts w:ascii="Arial" w:hAnsi="Arial" w:cs="Arial"/>
          <w:sz w:val="24"/>
          <w:szCs w:val="24"/>
        </w:rPr>
        <w:t xml:space="preserve"> </w:t>
      </w:r>
      <w:r w:rsidRPr="00731D3A">
        <w:rPr>
          <w:rFonts w:ascii="Arial" w:hAnsi="Arial" w:cs="Arial"/>
          <w:sz w:val="24"/>
          <w:szCs w:val="24"/>
        </w:rPr>
        <w:t>poderá permanecer com estes sem o pagamento de qualquer valor até o término do “período livre” (free time) concedido para cada tipo de unidade de carga, conforme Tabela “TARIFA DE SOBRESTADIA DE CONTAINERS” constante deste TERMO.</w:t>
      </w:r>
    </w:p>
    <w:p w14:paraId="40A26603" w14:textId="77777777" w:rsidR="00731D3A" w:rsidRDefault="00731D3A" w:rsidP="00731D3A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73C217D0" w14:textId="29C8E795" w:rsidR="00943CBF" w:rsidRPr="00731D3A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31D3A">
        <w:rPr>
          <w:rFonts w:ascii="Arial" w:hAnsi="Arial" w:cs="Arial"/>
          <w:sz w:val="24"/>
          <w:szCs w:val="24"/>
        </w:rPr>
        <w:t xml:space="preserve">No evento de não ser respeitado o período livre (free time) para a devolução dos containers, cuja contagem se inicia na data da efetiva descarga do(s) container(s) do navio, no porto brasileiro de destino indicado no Conhecimento de Embarque, o </w:t>
      </w:r>
      <w:r w:rsidR="00A734F0" w:rsidRPr="007B7F9F">
        <w:rPr>
          <w:rFonts w:ascii="Arial" w:hAnsi="Arial" w:cs="Arial"/>
          <w:b/>
          <w:bCs/>
          <w:sz w:val="24"/>
          <w:szCs w:val="24"/>
        </w:rPr>
        <w:lastRenderedPageBreak/>
        <w:t>CONSIGNATÁRIO/IMPORTADOR</w:t>
      </w:r>
      <w:r w:rsidR="00A734F0" w:rsidRPr="00731D3A">
        <w:rPr>
          <w:rFonts w:ascii="Arial" w:hAnsi="Arial" w:cs="Arial"/>
          <w:sz w:val="24"/>
          <w:szCs w:val="24"/>
        </w:rPr>
        <w:t xml:space="preserve"> </w:t>
      </w:r>
      <w:r w:rsidRPr="00731D3A">
        <w:rPr>
          <w:rFonts w:ascii="Arial" w:hAnsi="Arial" w:cs="Arial"/>
          <w:sz w:val="24"/>
          <w:szCs w:val="24"/>
        </w:rPr>
        <w:t xml:space="preserve">se obriga a pagar à </w:t>
      </w:r>
      <w:r w:rsidR="00A734F0" w:rsidRPr="007B7F9F">
        <w:rPr>
          <w:rFonts w:ascii="Arial" w:hAnsi="Arial" w:cs="Arial"/>
          <w:b/>
          <w:bCs/>
          <w:sz w:val="24"/>
          <w:szCs w:val="24"/>
        </w:rPr>
        <w:t>LOGITRANS</w:t>
      </w:r>
      <w:r w:rsidRPr="00731D3A">
        <w:rPr>
          <w:rFonts w:ascii="Arial" w:hAnsi="Arial" w:cs="Arial"/>
          <w:sz w:val="24"/>
          <w:szCs w:val="24"/>
        </w:rPr>
        <w:t xml:space="preserve"> o valor correspondente à </w:t>
      </w:r>
      <w:proofErr w:type="spellStart"/>
      <w:r w:rsidRPr="00731D3A">
        <w:rPr>
          <w:rFonts w:ascii="Arial" w:hAnsi="Arial" w:cs="Arial"/>
          <w:sz w:val="24"/>
          <w:szCs w:val="24"/>
        </w:rPr>
        <w:t>sobreestadia</w:t>
      </w:r>
      <w:proofErr w:type="spellEnd"/>
      <w:r w:rsidRPr="00731D3A">
        <w:rPr>
          <w:rFonts w:ascii="Arial" w:hAnsi="Arial" w:cs="Arial"/>
          <w:sz w:val="24"/>
          <w:szCs w:val="24"/>
        </w:rPr>
        <w:t xml:space="preserve"> gerada, de acordo com as Tarifas de </w:t>
      </w:r>
      <w:proofErr w:type="spellStart"/>
      <w:r w:rsidRPr="00731D3A">
        <w:rPr>
          <w:rFonts w:ascii="Arial" w:hAnsi="Arial" w:cs="Arial"/>
          <w:sz w:val="24"/>
          <w:szCs w:val="24"/>
        </w:rPr>
        <w:t>Sobrestadia</w:t>
      </w:r>
      <w:proofErr w:type="spellEnd"/>
      <w:r w:rsidRPr="00731D3A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31D3A">
        <w:rPr>
          <w:rFonts w:ascii="Arial" w:hAnsi="Arial" w:cs="Arial"/>
          <w:sz w:val="24"/>
          <w:szCs w:val="24"/>
        </w:rPr>
        <w:t>demurrage</w:t>
      </w:r>
      <w:proofErr w:type="spellEnd"/>
      <w:r w:rsidRPr="00731D3A">
        <w:rPr>
          <w:rFonts w:ascii="Arial" w:hAnsi="Arial" w:cs="Arial"/>
          <w:sz w:val="24"/>
          <w:szCs w:val="24"/>
        </w:rPr>
        <w:t>) constantes da Tabela “TARIFA DE SOBRESTADIA DE CONTAINERS”, descrita abaixo:</w:t>
      </w:r>
    </w:p>
    <w:p w14:paraId="2FCC59E5" w14:textId="44528BC4" w:rsidR="008B2B8D" w:rsidRPr="008B2B8D" w:rsidRDefault="008B2B8D" w:rsidP="008B2B8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B2B8D">
        <w:rPr>
          <w:rFonts w:ascii="Arial" w:hAnsi="Arial" w:cs="Arial"/>
          <w:b/>
          <w:bCs/>
          <w:sz w:val="24"/>
          <w:szCs w:val="24"/>
          <w:u w:val="single"/>
        </w:rPr>
        <w:t>TARIFA DE SOBRESTADIA DE CONTAINERS</w:t>
      </w:r>
    </w:p>
    <w:p w14:paraId="7A14D216" w14:textId="77777777" w:rsidR="00F27064" w:rsidRPr="00532D3E" w:rsidRDefault="00F27064" w:rsidP="00F27064">
      <w:pPr>
        <w:tabs>
          <w:tab w:val="left" w:pos="5245"/>
        </w:tabs>
        <w:jc w:val="center"/>
        <w:rPr>
          <w:rFonts w:ascii="Tahoma" w:hAnsi="Tahoma" w:cs="Tahoma"/>
          <w:b/>
          <w:sz w:val="18"/>
        </w:rPr>
      </w:pPr>
      <w:r w:rsidRPr="00AB4A2B">
        <w:rPr>
          <w:rFonts w:ascii="Tahoma" w:hAnsi="Tahoma" w:cs="Tahoma"/>
          <w:b/>
          <w:sz w:val="18"/>
        </w:rPr>
        <w:t>VALORES EXPRESSOS EM USD POR CADA DIA ULTRAPASSADO</w:t>
      </w:r>
    </w:p>
    <w:tbl>
      <w:tblPr>
        <w:tblW w:w="10973" w:type="dxa"/>
        <w:tblInd w:w="-7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5"/>
        <w:gridCol w:w="1314"/>
        <w:gridCol w:w="764"/>
        <w:gridCol w:w="763"/>
        <w:gridCol w:w="760"/>
        <w:gridCol w:w="763"/>
        <w:gridCol w:w="578"/>
        <w:gridCol w:w="707"/>
        <w:gridCol w:w="565"/>
        <w:gridCol w:w="565"/>
        <w:gridCol w:w="785"/>
        <w:gridCol w:w="763"/>
        <w:gridCol w:w="609"/>
        <w:gridCol w:w="762"/>
      </w:tblGrid>
      <w:tr w:rsidR="00F27064" w:rsidRPr="00B5551B" w14:paraId="49917074" w14:textId="77777777" w:rsidTr="00F27064">
        <w:trPr>
          <w:trHeight w:val="424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0BCC9BD1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DIAS</w:t>
            </w:r>
          </w:p>
          <w:p w14:paraId="43826449" w14:textId="77777777" w:rsidR="00F27064" w:rsidRPr="0030143F" w:rsidRDefault="00F27064" w:rsidP="00995A10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LIVRES</w:t>
            </w:r>
          </w:p>
        </w:tc>
        <w:tc>
          <w:tcPr>
            <w:tcW w:w="13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7C4E29AB" w14:textId="77777777" w:rsidR="00F27064" w:rsidRPr="0030143F" w:rsidRDefault="00F27064" w:rsidP="00995A10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PERIODO</w:t>
            </w:r>
          </w:p>
          <w:p w14:paraId="5DA18D90" w14:textId="77777777" w:rsidR="00F27064" w:rsidRPr="0030143F" w:rsidRDefault="00F27064" w:rsidP="00995A10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EM DIAS</w:t>
            </w:r>
          </w:p>
        </w:tc>
        <w:tc>
          <w:tcPr>
            <w:tcW w:w="152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19C0C4AD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B O X</w:t>
            </w: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1345E1E3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FLAT RACK</w:t>
            </w:r>
          </w:p>
        </w:tc>
        <w:tc>
          <w:tcPr>
            <w:tcW w:w="1285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7AF78E6A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HIGH CUB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E</w:t>
            </w:r>
          </w:p>
        </w:tc>
        <w:tc>
          <w:tcPr>
            <w:tcW w:w="113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061F6741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M A F I</w:t>
            </w:r>
          </w:p>
        </w:tc>
        <w:tc>
          <w:tcPr>
            <w:tcW w:w="15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7DC8EE12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  <w:lang w:val="en-US"/>
              </w:rPr>
              <w:t>OPEN TOP</w:t>
            </w:r>
          </w:p>
        </w:tc>
        <w:tc>
          <w:tcPr>
            <w:tcW w:w="1371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206210FE" w14:textId="77777777" w:rsidR="00F27064" w:rsidRPr="00B5551B" w:rsidRDefault="00F27064" w:rsidP="00995A10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B5551B">
              <w:rPr>
                <w:rFonts w:ascii="Arial" w:hAnsi="Arial"/>
                <w:b/>
                <w:snapToGrid w:val="0"/>
                <w:sz w:val="16"/>
              </w:rPr>
              <w:t>REEFER /</w:t>
            </w:r>
          </w:p>
          <w:p w14:paraId="6D329BD7" w14:textId="77777777" w:rsidR="00F27064" w:rsidRPr="00B5551B" w:rsidRDefault="00F27064" w:rsidP="00995A10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B5551B">
              <w:rPr>
                <w:rFonts w:ascii="Arial" w:hAnsi="Arial"/>
                <w:b/>
                <w:snapToGrid w:val="0"/>
                <w:sz w:val="16"/>
              </w:rPr>
              <w:t>N.O.R.</w:t>
            </w:r>
          </w:p>
        </w:tc>
      </w:tr>
      <w:tr w:rsidR="00F27064" w:rsidRPr="00B5551B" w14:paraId="29423BB1" w14:textId="77777777" w:rsidTr="00F27064">
        <w:trPr>
          <w:trHeight w:val="301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6B93FAF7" w14:textId="77777777" w:rsidR="00F27064" w:rsidRPr="0030143F" w:rsidRDefault="00F27064" w:rsidP="00995A10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131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270FB3FE" w14:textId="77777777" w:rsidR="00F27064" w:rsidRPr="0030143F" w:rsidRDefault="00F27064" w:rsidP="00995A10">
            <w:pPr>
              <w:contextualSpacing/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2078DE3C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57F257CC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071F0933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4CB0A612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2FDFD163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38709C6E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532DFD27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2655AF2A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402DAA9C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32F70009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</w:rPr>
            </w:pP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>40'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48C9192F" w14:textId="77777777" w:rsidR="00F27064" w:rsidRPr="0030143F" w:rsidRDefault="00F27064" w:rsidP="00995A10">
            <w:pPr>
              <w:jc w:val="center"/>
              <w:rPr>
                <w:rFonts w:ascii="Arial" w:hAnsi="Arial"/>
                <w:b/>
                <w:snapToGrid w:val="0"/>
                <w:sz w:val="16"/>
                <w:highlight w:val="cyan"/>
              </w:rPr>
            </w:pPr>
            <w:r w:rsidRPr="00ED7FAA">
              <w:rPr>
                <w:rFonts w:ascii="Arial" w:hAnsi="Arial"/>
                <w:b/>
                <w:snapToGrid w:val="0"/>
                <w:color w:val="000000"/>
                <w:sz w:val="16"/>
              </w:rPr>
              <w:t>20'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65D7F797" w14:textId="77777777" w:rsidR="00F27064" w:rsidRPr="00B5551B" w:rsidRDefault="00F27064" w:rsidP="00995A10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B5551B">
              <w:rPr>
                <w:rFonts w:ascii="Arial" w:hAnsi="Arial"/>
                <w:b/>
                <w:snapToGrid w:val="0"/>
                <w:sz w:val="16"/>
              </w:rPr>
              <w:t>40'</w:t>
            </w:r>
          </w:p>
        </w:tc>
      </w:tr>
      <w:tr w:rsidR="00F27064" w:rsidRPr="00B5551B" w14:paraId="48019A1A" w14:textId="77777777" w:rsidTr="00F27064">
        <w:trPr>
          <w:trHeight w:val="356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6CF8B4FD" w14:textId="77777777" w:rsidR="00F27064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</w:rPr>
              <w:t>07</w:t>
            </w:r>
            <w:r w:rsidRPr="0030143F">
              <w:rPr>
                <w:rFonts w:ascii="Arial" w:hAnsi="Arial"/>
                <w:b/>
                <w:snapToGrid w:val="0"/>
                <w:color w:val="000000"/>
                <w:sz w:val="16"/>
              </w:rPr>
              <w:t xml:space="preserve"> Dias Corridos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4436E3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08º ao 20º dia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FA685F" w14:textId="01AAEC19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snapToGrid w:val="0"/>
                <w:color w:val="000000"/>
                <w:sz w:val="16"/>
              </w:rPr>
              <w:t>75.00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2F069" w14:textId="61BC2E08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110.00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DB532" w14:textId="134592AB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65.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D4330" w14:textId="1148AA44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115.00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01776461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28BD8" w14:textId="6E28C484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130.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5CBB68F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3277021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57636" w14:textId="01734A1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65.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4AF64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95.00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2194487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sz w:val="16"/>
                <w:highlight w:val="cyan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7E66C788" w14:textId="77777777" w:rsidR="00F27064" w:rsidRPr="00B5551B" w:rsidRDefault="00F27064" w:rsidP="00995A10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  <w:tr w:rsidR="00F27064" w:rsidRPr="00B5551B" w14:paraId="7FD53E97" w14:textId="77777777" w:rsidTr="00F27064">
        <w:trPr>
          <w:trHeight w:val="238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0081AE4B" w14:textId="77777777" w:rsidR="00F27064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08145E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21º dia até a devolução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3021890" w14:textId="7396BFB5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85.00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2753D6B" w14:textId="7A8CE505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150.00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6C1FFB8" w14:textId="40B68544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75.00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B7C2B7B" w14:textId="1B2AEB4B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125.00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159CEE45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06D85CA" w14:textId="22620A52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150.00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4B25D1D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09AB0D5C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2C4483" w14:textId="1968486F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75.</w:t>
            </w:r>
            <w:r w:rsidRPr="0030143F">
              <w:rPr>
                <w:rFonts w:ascii="Arial" w:hAnsi="Arial"/>
                <w:snapToGrid w:val="0"/>
                <w:color w:val="000000"/>
                <w:sz w:val="16"/>
              </w:rPr>
              <w:t>00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774D1101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color w:val="000000"/>
                <w:sz w:val="16"/>
              </w:rPr>
            </w:pPr>
            <w:r>
              <w:rPr>
                <w:rFonts w:ascii="Arial" w:hAnsi="Arial"/>
                <w:snapToGrid w:val="0"/>
                <w:color w:val="000000"/>
                <w:sz w:val="16"/>
              </w:rPr>
              <w:t>USD 110.00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2925524" w14:textId="77777777" w:rsidR="00F27064" w:rsidRPr="0030143F" w:rsidRDefault="00F27064" w:rsidP="00995A10">
            <w:pPr>
              <w:jc w:val="center"/>
              <w:rPr>
                <w:rFonts w:ascii="Arial" w:hAnsi="Arial"/>
                <w:snapToGrid w:val="0"/>
                <w:sz w:val="16"/>
                <w:highlight w:val="cyan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14:paraId="22D927B6" w14:textId="77777777" w:rsidR="00F27064" w:rsidRPr="00B5551B" w:rsidRDefault="00F27064" w:rsidP="00995A10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F27064" w14:paraId="6D489D5F" w14:textId="77777777" w:rsidTr="00F27064">
        <w:trPr>
          <w:trHeight w:val="238"/>
        </w:trPr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32CF2004" w14:textId="77777777" w:rsidR="00F27064" w:rsidRDefault="00F27064" w:rsidP="00995A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 Dias Corridos</w:t>
            </w:r>
          </w:p>
        </w:tc>
        <w:tc>
          <w:tcPr>
            <w:tcW w:w="13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0C085A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06º ao 09º dia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1BA948CD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85AADB9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9C77676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418680E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75CBD19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BCF4405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97148C8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3A02201C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7E96AAE2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7526A2B3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63C9DF1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841C90" w14:textId="2599FDF4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USD 195.00</w:t>
            </w:r>
          </w:p>
        </w:tc>
      </w:tr>
      <w:tr w:rsidR="00F27064" w14:paraId="2368F9C1" w14:textId="77777777" w:rsidTr="00F27064">
        <w:trPr>
          <w:trHeight w:val="238"/>
        </w:trPr>
        <w:tc>
          <w:tcPr>
            <w:tcW w:w="127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5E0B3"/>
            <w:vAlign w:val="center"/>
          </w:tcPr>
          <w:p w14:paraId="15CA3648" w14:textId="77777777" w:rsidR="00F27064" w:rsidRDefault="00F27064" w:rsidP="00995A1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99129DF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10º dia até a devolução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1000EF4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1A4A704C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34C2DC4A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3289E411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EFF2A34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E02F86A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6300C728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2FE542C4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093F2F00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57FAC5A7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  <w:tl2br w:val="single" w:sz="4" w:space="0" w:color="auto"/>
            </w:tcBorders>
            <w:vAlign w:val="center"/>
          </w:tcPr>
          <w:p w14:paraId="4A7D696A" w14:textId="77777777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41E7DE" w14:textId="47352D3F" w:rsidR="00F27064" w:rsidRDefault="00F27064" w:rsidP="00995A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USD 275.00</w:t>
            </w:r>
          </w:p>
        </w:tc>
      </w:tr>
    </w:tbl>
    <w:p w14:paraId="0D422D3E" w14:textId="77777777" w:rsidR="00F27064" w:rsidRPr="00532D3E" w:rsidRDefault="00F27064" w:rsidP="00F27064">
      <w:pPr>
        <w:jc w:val="both"/>
        <w:rPr>
          <w:sz w:val="14"/>
        </w:rPr>
      </w:pPr>
    </w:p>
    <w:p w14:paraId="3ECE6BFB" w14:textId="77777777" w:rsidR="00F27064" w:rsidRPr="00FA3DC0" w:rsidRDefault="00F27064" w:rsidP="00F2706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8"/>
        </w:tabs>
        <w:jc w:val="center"/>
        <w:rPr>
          <w:rFonts w:ascii="Arial" w:hAnsi="Arial"/>
          <w:b/>
          <w:sz w:val="18"/>
          <w:szCs w:val="18"/>
        </w:rPr>
      </w:pPr>
      <w:r w:rsidRPr="00FA3DC0">
        <w:rPr>
          <w:rFonts w:ascii="Arial" w:hAnsi="Arial"/>
          <w:b/>
          <w:sz w:val="18"/>
          <w:szCs w:val="18"/>
        </w:rPr>
        <w:t>OS DIAS RELACIONADOS CORRESPONDEM AOS DIAS DE ATRASO (DESCONTANDO-SE O PERÍODO LIVRE)</w:t>
      </w:r>
    </w:p>
    <w:p w14:paraId="10114877" w14:textId="77777777" w:rsidR="00F27064" w:rsidRPr="00FA3DC0" w:rsidRDefault="00F27064" w:rsidP="00F2706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8"/>
        </w:tabs>
        <w:jc w:val="center"/>
        <w:rPr>
          <w:rFonts w:ascii="Arial" w:hAnsi="Arial"/>
          <w:b/>
          <w:sz w:val="18"/>
          <w:szCs w:val="18"/>
        </w:rPr>
      </w:pPr>
      <w:r w:rsidRPr="00FA3DC0">
        <w:rPr>
          <w:rFonts w:ascii="Arial" w:hAnsi="Arial"/>
          <w:b/>
          <w:sz w:val="18"/>
          <w:szCs w:val="18"/>
        </w:rPr>
        <w:t>OS VALORES ACIMA FORAM APLICADOS COM BASE NA TARIFA DE SOBREESTADIA DO(</w:t>
      </w:r>
      <w:proofErr w:type="gramStart"/>
      <w:r w:rsidRPr="00FA3DC0">
        <w:rPr>
          <w:rFonts w:ascii="Arial" w:hAnsi="Arial"/>
          <w:b/>
          <w:sz w:val="18"/>
          <w:szCs w:val="18"/>
        </w:rPr>
        <w:t>S)  ARMADOR</w:t>
      </w:r>
      <w:proofErr w:type="gramEnd"/>
      <w:r w:rsidRPr="00FA3DC0">
        <w:rPr>
          <w:rFonts w:ascii="Arial" w:hAnsi="Arial"/>
          <w:b/>
          <w:sz w:val="18"/>
          <w:szCs w:val="18"/>
        </w:rPr>
        <w:t xml:space="preserve">(ES) </w:t>
      </w:r>
    </w:p>
    <w:p w14:paraId="0215AD43" w14:textId="77777777" w:rsidR="00F27064" w:rsidRPr="00FA3DC0" w:rsidRDefault="00F27064" w:rsidP="00F27064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708"/>
        </w:tabs>
        <w:jc w:val="center"/>
        <w:rPr>
          <w:rFonts w:ascii="Arial" w:hAnsi="Arial" w:cs="Arial"/>
          <w:color w:val="FF0000"/>
          <w:sz w:val="18"/>
          <w:szCs w:val="18"/>
        </w:rPr>
      </w:pPr>
      <w:r w:rsidRPr="00FA3DC0">
        <w:rPr>
          <w:rFonts w:ascii="Arial" w:hAnsi="Arial" w:cs="Arial"/>
          <w:color w:val="FF0000"/>
          <w:sz w:val="18"/>
          <w:szCs w:val="18"/>
        </w:rPr>
        <w:t>OBS: CASO SEJA NEGOCIADO UM PERÍODO SUPERIOR A 05 OU 07 DIAS LIVRES (</w:t>
      </w:r>
      <w:r w:rsidRPr="00FA3DC0">
        <w:rPr>
          <w:rFonts w:ascii="Arial" w:hAnsi="Arial" w:cs="Arial"/>
          <w:i/>
          <w:color w:val="FF0000"/>
          <w:sz w:val="18"/>
          <w:szCs w:val="18"/>
        </w:rPr>
        <w:t>FREE TIME PADRÃO</w:t>
      </w:r>
      <w:r w:rsidRPr="00FA3DC0">
        <w:rPr>
          <w:rFonts w:ascii="Arial" w:hAnsi="Arial" w:cs="Arial"/>
          <w:color w:val="FF0000"/>
          <w:sz w:val="18"/>
          <w:szCs w:val="18"/>
        </w:rPr>
        <w:t xml:space="preserve">) PARA DEVOLUÇÃO DA(S) UNIDADE(S) DE CARGA APÓS O DESEMBARQUE, SERÁ CONSIDERADO PARA CÁLCULO DA </w:t>
      </w:r>
      <w:r w:rsidRPr="00FA3DC0">
        <w:rPr>
          <w:rFonts w:ascii="Arial" w:hAnsi="Arial" w:cs="Arial"/>
          <w:i/>
          <w:color w:val="FF0000"/>
          <w:sz w:val="18"/>
          <w:szCs w:val="18"/>
        </w:rPr>
        <w:t>DEMURRAGE</w:t>
      </w:r>
      <w:r w:rsidRPr="00FA3DC0">
        <w:rPr>
          <w:rFonts w:ascii="Arial" w:hAnsi="Arial" w:cs="Arial"/>
          <w:color w:val="FF0000"/>
          <w:sz w:val="18"/>
          <w:szCs w:val="18"/>
        </w:rPr>
        <w:t xml:space="preserve"> O </w:t>
      </w:r>
      <w:r w:rsidRPr="00FA3DC0">
        <w:rPr>
          <w:rFonts w:ascii="Arial" w:hAnsi="Arial" w:cs="Arial"/>
          <w:b/>
          <w:color w:val="FF0000"/>
          <w:sz w:val="18"/>
          <w:szCs w:val="18"/>
          <w:u w:val="single"/>
        </w:rPr>
        <w:t>SEGUNDO PERÍODO</w:t>
      </w:r>
      <w:r w:rsidRPr="00FA3DC0">
        <w:rPr>
          <w:rFonts w:ascii="Arial" w:hAnsi="Arial" w:cs="Arial"/>
          <w:color w:val="FF0000"/>
          <w:sz w:val="18"/>
          <w:szCs w:val="18"/>
        </w:rPr>
        <w:t xml:space="preserve"> DA TABELA DE TARIFA DE SOBREESTADIAS DE CONTAINERS.</w:t>
      </w:r>
    </w:p>
    <w:p w14:paraId="14A4A761" w14:textId="77777777" w:rsidR="00F27064" w:rsidRDefault="00F27064" w:rsidP="00F27064">
      <w:pPr>
        <w:ind w:right="18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312C39A8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3C8576" w14:textId="77777777" w:rsidR="00586D30" w:rsidRDefault="00943CBF" w:rsidP="00586D30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 xml:space="preserve">O pagamento de qualquer valor de </w:t>
      </w:r>
      <w:proofErr w:type="spellStart"/>
      <w:r w:rsidRPr="00EB0EC8">
        <w:rPr>
          <w:rFonts w:ascii="Arial" w:hAnsi="Arial" w:cs="Arial"/>
          <w:sz w:val="24"/>
          <w:szCs w:val="24"/>
        </w:rPr>
        <w:t>sobreestadia</w:t>
      </w:r>
      <w:proofErr w:type="spellEnd"/>
      <w:r w:rsidRPr="00EB0EC8">
        <w:rPr>
          <w:rFonts w:ascii="Arial" w:hAnsi="Arial" w:cs="Arial"/>
          <w:sz w:val="24"/>
          <w:szCs w:val="24"/>
        </w:rPr>
        <w:t xml:space="preserve"> ou de indenização (item 8) sob este TERMO, deverá ser feito em reais pelo câmbio vigente no dia de sua efetivação. Para a cobrança da </w:t>
      </w:r>
      <w:proofErr w:type="spellStart"/>
      <w:r w:rsidRPr="00EB0EC8">
        <w:rPr>
          <w:rFonts w:ascii="Arial" w:hAnsi="Arial" w:cs="Arial"/>
          <w:sz w:val="24"/>
          <w:szCs w:val="24"/>
        </w:rPr>
        <w:t>demurrage</w:t>
      </w:r>
      <w:proofErr w:type="spellEnd"/>
      <w:r w:rsidR="003733BE">
        <w:rPr>
          <w:rFonts w:ascii="Arial" w:hAnsi="Arial" w:cs="Arial"/>
          <w:sz w:val="24"/>
          <w:szCs w:val="24"/>
        </w:rPr>
        <w:t xml:space="preserve"> a </w:t>
      </w:r>
      <w:r w:rsidR="003733BE" w:rsidRPr="003733BE">
        <w:rPr>
          <w:rFonts w:ascii="Arial" w:hAnsi="Arial" w:cs="Arial"/>
          <w:b/>
          <w:bCs/>
          <w:sz w:val="24"/>
          <w:szCs w:val="24"/>
        </w:rPr>
        <w:t>LOGITRANS</w:t>
      </w:r>
      <w:r w:rsidRPr="00EB0EC8">
        <w:rPr>
          <w:rFonts w:ascii="Arial" w:hAnsi="Arial" w:cs="Arial"/>
          <w:sz w:val="24"/>
          <w:szCs w:val="24"/>
        </w:rPr>
        <w:t xml:space="preserve"> poderá emitir notas de débito em face do devedor, que poderão representar o valor total devido, caso já tenha ocorrido a devolução do equipamento, ou o valor parcial, caso o(s) container(s) ainda não tenha(m) sido devolvido(s).</w:t>
      </w:r>
    </w:p>
    <w:p w14:paraId="698C1642" w14:textId="77777777" w:rsidR="00586D30" w:rsidRDefault="00586D30" w:rsidP="00586D30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5CEC934" w14:textId="46A0A43C" w:rsidR="00586D30" w:rsidRDefault="00943CBF" w:rsidP="00586D30">
      <w:pPr>
        <w:pStyle w:val="PargrafodaLista"/>
        <w:numPr>
          <w:ilvl w:val="1"/>
          <w:numId w:val="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86D30">
        <w:rPr>
          <w:rFonts w:ascii="Arial" w:hAnsi="Arial" w:cs="Arial"/>
          <w:sz w:val="24"/>
          <w:szCs w:val="24"/>
        </w:rPr>
        <w:t>Na hipótese de não ocorrer o pagamento da nota de débito emitida na data do vencimento, estamos cientes de que este inadimplemento acarretará no pagamento do valor principal, acrescido de multa moratória de 2% (dois por cento), mais correção monetária e juros de 1% (um por cento) ao mês, contados até a data do efetivo pagamento, além de honorários advocatícios</w:t>
      </w:r>
      <w:r w:rsidR="005D2328" w:rsidRPr="00586D30">
        <w:rPr>
          <w:rFonts w:ascii="Arial" w:hAnsi="Arial" w:cs="Arial"/>
          <w:sz w:val="24"/>
          <w:szCs w:val="24"/>
        </w:rPr>
        <w:t xml:space="preserve"> no percentual de 20% (vinte por cento) sobre o valor do débito</w:t>
      </w:r>
      <w:r w:rsidRPr="00586D30">
        <w:rPr>
          <w:rFonts w:ascii="Arial" w:hAnsi="Arial" w:cs="Arial"/>
          <w:sz w:val="24"/>
          <w:szCs w:val="24"/>
        </w:rPr>
        <w:t xml:space="preserve">, caso a </w:t>
      </w:r>
      <w:r w:rsidR="00A734F0" w:rsidRPr="00586D30">
        <w:rPr>
          <w:rFonts w:ascii="Arial" w:hAnsi="Arial" w:cs="Arial"/>
          <w:b/>
          <w:bCs/>
          <w:sz w:val="24"/>
          <w:szCs w:val="24"/>
        </w:rPr>
        <w:lastRenderedPageBreak/>
        <w:t>LOGITRANS</w:t>
      </w:r>
      <w:r w:rsidRPr="00586D30">
        <w:rPr>
          <w:rFonts w:ascii="Arial" w:hAnsi="Arial" w:cs="Arial"/>
          <w:sz w:val="24"/>
          <w:szCs w:val="24"/>
        </w:rPr>
        <w:t xml:space="preserve"> venha a se utilizar desses serviços para a recuperação do crédito em questão, seja na esfera judicial como na extrajudicial.</w:t>
      </w:r>
    </w:p>
    <w:p w14:paraId="1BC95935" w14:textId="77777777" w:rsidR="00586D30" w:rsidRDefault="00586D30" w:rsidP="00586D30">
      <w:pPr>
        <w:pStyle w:val="PargrafodaLista"/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</w:p>
    <w:p w14:paraId="3D332EB0" w14:textId="1D872CCF" w:rsidR="00943CBF" w:rsidRPr="00586D30" w:rsidRDefault="00943CBF" w:rsidP="00586D30">
      <w:pPr>
        <w:pStyle w:val="PargrafodaLista"/>
        <w:numPr>
          <w:ilvl w:val="1"/>
          <w:numId w:val="2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586D30">
        <w:rPr>
          <w:rFonts w:ascii="Arial" w:hAnsi="Arial" w:cs="Arial"/>
          <w:sz w:val="24"/>
          <w:szCs w:val="24"/>
        </w:rPr>
        <w:t xml:space="preserve">O pagamento da </w:t>
      </w:r>
      <w:proofErr w:type="spellStart"/>
      <w:r w:rsidRPr="00586D30">
        <w:rPr>
          <w:rFonts w:ascii="Arial" w:hAnsi="Arial" w:cs="Arial"/>
          <w:sz w:val="24"/>
          <w:szCs w:val="24"/>
        </w:rPr>
        <w:t>sobreestadia</w:t>
      </w:r>
      <w:proofErr w:type="spellEnd"/>
      <w:r w:rsidRPr="00586D30">
        <w:rPr>
          <w:rFonts w:ascii="Arial" w:hAnsi="Arial" w:cs="Arial"/>
          <w:sz w:val="24"/>
          <w:szCs w:val="24"/>
        </w:rPr>
        <w:t xml:space="preserve"> gerada não está condicionado exclusivamente à emissão e envio de uma nota de débito, bastando, para que o pagamento seja exigido, que </w:t>
      </w:r>
      <w:r w:rsidR="00465B23" w:rsidRPr="00586D30">
        <w:rPr>
          <w:rFonts w:ascii="Arial" w:hAnsi="Arial" w:cs="Arial"/>
          <w:sz w:val="24"/>
          <w:szCs w:val="24"/>
        </w:rPr>
        <w:t xml:space="preserve">a </w:t>
      </w:r>
      <w:r w:rsidR="00465B23" w:rsidRPr="00586D30">
        <w:rPr>
          <w:rFonts w:ascii="Arial" w:hAnsi="Arial" w:cs="Arial"/>
          <w:b/>
          <w:bCs/>
          <w:sz w:val="24"/>
          <w:szCs w:val="24"/>
        </w:rPr>
        <w:t>LOGITRANS</w:t>
      </w:r>
      <w:r w:rsidR="00465B23" w:rsidRPr="00586D30">
        <w:rPr>
          <w:rFonts w:ascii="Arial" w:hAnsi="Arial" w:cs="Arial"/>
          <w:sz w:val="24"/>
          <w:szCs w:val="24"/>
        </w:rPr>
        <w:t xml:space="preserve"> </w:t>
      </w:r>
      <w:r w:rsidRPr="00586D30">
        <w:rPr>
          <w:rFonts w:ascii="Arial" w:hAnsi="Arial" w:cs="Arial"/>
          <w:sz w:val="24"/>
          <w:szCs w:val="24"/>
        </w:rPr>
        <w:t>envie comunicado expresso ao</w:t>
      </w:r>
      <w:r w:rsidR="007B7F9F" w:rsidRPr="00586D30">
        <w:rPr>
          <w:rFonts w:ascii="Arial" w:hAnsi="Arial" w:cs="Arial"/>
          <w:sz w:val="24"/>
          <w:szCs w:val="24"/>
        </w:rPr>
        <w:t xml:space="preserve"> </w:t>
      </w:r>
      <w:r w:rsidR="007B7F9F" w:rsidRPr="00586D30">
        <w:rPr>
          <w:rFonts w:ascii="Arial" w:hAnsi="Arial" w:cs="Arial"/>
          <w:b/>
          <w:bCs/>
          <w:sz w:val="24"/>
          <w:szCs w:val="24"/>
        </w:rPr>
        <w:t>CONSIGNATÁRIO/IMPORTADOR</w:t>
      </w:r>
      <w:r w:rsidRPr="00586D30">
        <w:rPr>
          <w:rFonts w:ascii="Arial" w:hAnsi="Arial" w:cs="Arial"/>
          <w:sz w:val="24"/>
          <w:szCs w:val="24"/>
        </w:rPr>
        <w:t xml:space="preserve"> (carta ou correio eletrônico) informando os dados do transporte e o valor devido.</w:t>
      </w:r>
    </w:p>
    <w:p w14:paraId="74CBA287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2715D8" w14:textId="3AE7EE66" w:rsidR="00943CBF" w:rsidRPr="00EB0EC8" w:rsidRDefault="00943CBF" w:rsidP="007B7F9F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 xml:space="preserve">A contagem dos dias em </w:t>
      </w:r>
      <w:proofErr w:type="spellStart"/>
      <w:r w:rsidRPr="00EB0EC8">
        <w:rPr>
          <w:rFonts w:ascii="Arial" w:hAnsi="Arial" w:cs="Arial"/>
          <w:sz w:val="24"/>
          <w:szCs w:val="24"/>
        </w:rPr>
        <w:t>sobreestadia</w:t>
      </w:r>
      <w:proofErr w:type="spellEnd"/>
      <w:r w:rsidRPr="00EB0EC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B0EC8">
        <w:rPr>
          <w:rFonts w:ascii="Arial" w:hAnsi="Arial" w:cs="Arial"/>
          <w:sz w:val="24"/>
          <w:szCs w:val="24"/>
        </w:rPr>
        <w:t>days</w:t>
      </w:r>
      <w:proofErr w:type="spellEnd"/>
      <w:r w:rsidRPr="00EB0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EC8">
        <w:rPr>
          <w:rFonts w:ascii="Arial" w:hAnsi="Arial" w:cs="Arial"/>
          <w:sz w:val="24"/>
          <w:szCs w:val="24"/>
        </w:rPr>
        <w:t>of</w:t>
      </w:r>
      <w:proofErr w:type="spellEnd"/>
      <w:r w:rsidRPr="00EB0E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EC8">
        <w:rPr>
          <w:rFonts w:ascii="Arial" w:hAnsi="Arial" w:cs="Arial"/>
          <w:sz w:val="24"/>
          <w:szCs w:val="24"/>
        </w:rPr>
        <w:t>demurrage</w:t>
      </w:r>
      <w:proofErr w:type="spellEnd"/>
      <w:r w:rsidRPr="00EB0EC8">
        <w:rPr>
          <w:rFonts w:ascii="Arial" w:hAnsi="Arial" w:cs="Arial"/>
          <w:sz w:val="24"/>
          <w:szCs w:val="24"/>
        </w:rPr>
        <w:t>) somente cessará com a efetiva devolução pelo</w:t>
      </w:r>
      <w:r w:rsidR="007B7F9F">
        <w:rPr>
          <w:rFonts w:ascii="Arial" w:hAnsi="Arial" w:cs="Arial"/>
          <w:sz w:val="24"/>
          <w:szCs w:val="24"/>
        </w:rPr>
        <w:t xml:space="preserve"> </w:t>
      </w:r>
      <w:r w:rsidR="007B7F9F" w:rsidRPr="007B7F9F">
        <w:rPr>
          <w:rFonts w:ascii="Arial" w:hAnsi="Arial" w:cs="Arial"/>
          <w:b/>
          <w:bCs/>
          <w:sz w:val="24"/>
          <w:szCs w:val="24"/>
        </w:rPr>
        <w:t>CONSIGNATÁRIO/IMPORTADOR</w:t>
      </w:r>
      <w:r w:rsidR="007B7F9F" w:rsidRPr="005D2328">
        <w:rPr>
          <w:rFonts w:ascii="Arial" w:hAnsi="Arial" w:cs="Arial"/>
          <w:sz w:val="24"/>
          <w:szCs w:val="24"/>
        </w:rPr>
        <w:t xml:space="preserve"> </w:t>
      </w:r>
      <w:r w:rsidRPr="00EB0EC8">
        <w:rPr>
          <w:rFonts w:ascii="Arial" w:hAnsi="Arial" w:cs="Arial"/>
          <w:sz w:val="24"/>
          <w:szCs w:val="24"/>
        </w:rPr>
        <w:t xml:space="preserve">(ou por alguém por ela autorizado) do container desovado, limpo e nas mesmas condições em que fora recebido, no Terminal Depositário indicado </w:t>
      </w:r>
      <w:r w:rsidR="007B7F9F">
        <w:rPr>
          <w:rFonts w:ascii="Arial" w:hAnsi="Arial" w:cs="Arial"/>
          <w:sz w:val="24"/>
          <w:szCs w:val="24"/>
        </w:rPr>
        <w:t>pela</w:t>
      </w:r>
      <w:r w:rsidRPr="00EB0EC8">
        <w:rPr>
          <w:rFonts w:ascii="Arial" w:hAnsi="Arial" w:cs="Arial"/>
          <w:sz w:val="24"/>
          <w:szCs w:val="24"/>
        </w:rPr>
        <w:t xml:space="preserve"> </w:t>
      </w:r>
      <w:r w:rsidR="00A734F0" w:rsidRPr="007B7F9F">
        <w:rPr>
          <w:rFonts w:ascii="Arial" w:hAnsi="Arial" w:cs="Arial"/>
          <w:b/>
          <w:bCs/>
          <w:sz w:val="24"/>
          <w:szCs w:val="24"/>
        </w:rPr>
        <w:t>LOGITRANS</w:t>
      </w:r>
      <w:r w:rsidRPr="00EB0EC8">
        <w:rPr>
          <w:rFonts w:ascii="Arial" w:hAnsi="Arial" w:cs="Arial"/>
          <w:sz w:val="24"/>
          <w:szCs w:val="24"/>
        </w:rPr>
        <w:t>, que deverá ser contatado para este fim.</w:t>
      </w:r>
    </w:p>
    <w:p w14:paraId="4D7DE299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92DBCEA" w14:textId="77777777" w:rsidR="0028477A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>Não sendo cumpridas as condições estabelecidas no item 4 acima, o</w:t>
      </w:r>
      <w:r w:rsidR="007B7F9F">
        <w:rPr>
          <w:rFonts w:ascii="Arial" w:hAnsi="Arial" w:cs="Arial"/>
          <w:sz w:val="24"/>
          <w:szCs w:val="24"/>
        </w:rPr>
        <w:t xml:space="preserve"> </w:t>
      </w:r>
      <w:r w:rsidR="007B7F9F" w:rsidRPr="007B7F9F">
        <w:rPr>
          <w:rFonts w:ascii="Arial" w:hAnsi="Arial" w:cs="Arial"/>
          <w:b/>
          <w:bCs/>
          <w:sz w:val="24"/>
          <w:szCs w:val="24"/>
        </w:rPr>
        <w:t>CONSIGNATÁRIO/IMPORTADOR</w:t>
      </w:r>
      <w:r w:rsidRPr="00EB0EC8">
        <w:rPr>
          <w:rFonts w:ascii="Arial" w:hAnsi="Arial" w:cs="Arial"/>
          <w:sz w:val="24"/>
          <w:szCs w:val="24"/>
        </w:rPr>
        <w:t xml:space="preserve">, sem prejuízo do valor devido pela </w:t>
      </w:r>
      <w:proofErr w:type="spellStart"/>
      <w:r w:rsidRPr="00EB0EC8">
        <w:rPr>
          <w:rFonts w:ascii="Arial" w:hAnsi="Arial" w:cs="Arial"/>
          <w:sz w:val="24"/>
          <w:szCs w:val="24"/>
        </w:rPr>
        <w:t>sobreestadia</w:t>
      </w:r>
      <w:proofErr w:type="spellEnd"/>
      <w:r w:rsidRPr="00EB0EC8">
        <w:rPr>
          <w:rFonts w:ascii="Arial" w:hAnsi="Arial" w:cs="Arial"/>
          <w:sz w:val="24"/>
          <w:szCs w:val="24"/>
        </w:rPr>
        <w:t xml:space="preserve">, deverá indenizar integralmente a </w:t>
      </w:r>
      <w:r w:rsidR="00A734F0">
        <w:rPr>
          <w:rFonts w:ascii="Arial" w:hAnsi="Arial" w:cs="Arial"/>
          <w:sz w:val="24"/>
          <w:szCs w:val="24"/>
        </w:rPr>
        <w:t>LOGITRANS</w:t>
      </w:r>
      <w:r w:rsidRPr="00EB0EC8">
        <w:rPr>
          <w:rFonts w:ascii="Arial" w:hAnsi="Arial" w:cs="Arial"/>
          <w:sz w:val="24"/>
          <w:szCs w:val="24"/>
        </w:rPr>
        <w:t xml:space="preserve"> por todas as despesas acarretadas para o cumprimento das condições ali estabelecidas, de forma a possibilitar a recolocação do equipamento em condições de utilização, no local adequado;</w:t>
      </w:r>
    </w:p>
    <w:p w14:paraId="6AB56467" w14:textId="77777777" w:rsidR="0028477A" w:rsidRPr="0028477A" w:rsidRDefault="0028477A" w:rsidP="0028477A">
      <w:pPr>
        <w:pStyle w:val="PargrafodaLista"/>
        <w:rPr>
          <w:rFonts w:ascii="Arial" w:hAnsi="Arial" w:cs="Arial"/>
          <w:sz w:val="24"/>
          <w:szCs w:val="24"/>
        </w:rPr>
      </w:pPr>
    </w:p>
    <w:p w14:paraId="105DA2DF" w14:textId="77777777" w:rsidR="00CC1966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28477A">
        <w:rPr>
          <w:rFonts w:ascii="Arial" w:hAnsi="Arial" w:cs="Arial"/>
          <w:sz w:val="24"/>
          <w:szCs w:val="24"/>
        </w:rPr>
        <w:t xml:space="preserve">Decorridos 90 (noventa) dias do término do período livre indicado na tabela “TARIFA DE SOBRESTADIA DE CONTAINERS”, sem que tenha ocorrido a devolução do(s) container(s), à </w:t>
      </w:r>
      <w:r w:rsidR="00A734F0" w:rsidRPr="0028477A">
        <w:rPr>
          <w:rFonts w:ascii="Arial" w:hAnsi="Arial" w:cs="Arial"/>
          <w:b/>
          <w:bCs/>
          <w:sz w:val="24"/>
          <w:szCs w:val="24"/>
        </w:rPr>
        <w:t>LOGITRANS</w:t>
      </w:r>
      <w:r w:rsidRPr="0028477A">
        <w:rPr>
          <w:rFonts w:ascii="Arial" w:hAnsi="Arial" w:cs="Arial"/>
          <w:sz w:val="24"/>
          <w:szCs w:val="24"/>
        </w:rPr>
        <w:t xml:space="preserve"> é facultado o direito de exigir sua pronta devolução em prazo não superior a 10 (dez) dias. Se esta não ocorrer, a </w:t>
      </w:r>
      <w:r w:rsidR="00A734F0" w:rsidRPr="0028477A">
        <w:rPr>
          <w:rFonts w:ascii="Arial" w:hAnsi="Arial" w:cs="Arial"/>
          <w:sz w:val="24"/>
          <w:szCs w:val="24"/>
        </w:rPr>
        <w:t>LOGITRANS</w:t>
      </w:r>
      <w:r w:rsidRPr="0028477A">
        <w:rPr>
          <w:rFonts w:ascii="Arial" w:hAnsi="Arial" w:cs="Arial"/>
          <w:sz w:val="24"/>
          <w:szCs w:val="24"/>
        </w:rPr>
        <w:t xml:space="preserve"> poderá, à sua opção, declarar o container como “perdido” ou promover sua busca e apreensão, sendo de responsabilidade do </w:t>
      </w:r>
      <w:r w:rsidR="0028477A" w:rsidRPr="007B7F9F">
        <w:rPr>
          <w:rFonts w:ascii="Arial" w:hAnsi="Arial" w:cs="Arial"/>
          <w:b/>
          <w:bCs/>
          <w:sz w:val="24"/>
          <w:szCs w:val="24"/>
        </w:rPr>
        <w:t>CONSIGNATÁRIO/IMPORTADOR</w:t>
      </w:r>
      <w:r w:rsidR="0028477A" w:rsidRPr="0028477A">
        <w:rPr>
          <w:rFonts w:ascii="Arial" w:hAnsi="Arial" w:cs="Arial"/>
          <w:sz w:val="24"/>
          <w:szCs w:val="24"/>
        </w:rPr>
        <w:t xml:space="preserve"> </w:t>
      </w:r>
      <w:r w:rsidRPr="0028477A">
        <w:rPr>
          <w:rFonts w:ascii="Arial" w:hAnsi="Arial" w:cs="Arial"/>
          <w:sz w:val="24"/>
          <w:szCs w:val="24"/>
        </w:rPr>
        <w:t xml:space="preserve">o pagamento da indenização constante do item 8 do presente TERMO, sem prejuízo de sua responsabilidade pelo pagamento da </w:t>
      </w:r>
      <w:proofErr w:type="spellStart"/>
      <w:r w:rsidRPr="0028477A">
        <w:rPr>
          <w:rFonts w:ascii="Arial" w:hAnsi="Arial" w:cs="Arial"/>
          <w:sz w:val="24"/>
          <w:szCs w:val="24"/>
        </w:rPr>
        <w:t>sobrestadia</w:t>
      </w:r>
      <w:proofErr w:type="spellEnd"/>
      <w:r w:rsidRPr="0028477A">
        <w:rPr>
          <w:rFonts w:ascii="Arial" w:hAnsi="Arial" w:cs="Arial"/>
          <w:sz w:val="24"/>
          <w:szCs w:val="24"/>
        </w:rPr>
        <w:t xml:space="preserve"> acumulada até a data de sua efetivação.</w:t>
      </w:r>
    </w:p>
    <w:p w14:paraId="733DFDBB" w14:textId="77777777" w:rsidR="00CC1966" w:rsidRPr="00CC1966" w:rsidRDefault="00CC1966" w:rsidP="00CC1966">
      <w:pPr>
        <w:pStyle w:val="PargrafodaLista"/>
        <w:rPr>
          <w:rFonts w:ascii="Arial" w:hAnsi="Arial" w:cs="Arial"/>
          <w:sz w:val="24"/>
          <w:szCs w:val="24"/>
        </w:rPr>
      </w:pPr>
    </w:p>
    <w:p w14:paraId="3D718572" w14:textId="77777777" w:rsidR="008B5B69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C1966">
        <w:rPr>
          <w:rFonts w:ascii="Arial" w:hAnsi="Arial" w:cs="Arial"/>
          <w:sz w:val="24"/>
          <w:szCs w:val="24"/>
        </w:rPr>
        <w:t xml:space="preserve">Na hipótese de perda total de um container, seja por avaria, roubo ou quaisquer outras causas, </w:t>
      </w:r>
      <w:proofErr w:type="gramStart"/>
      <w:r w:rsidRPr="00CC1966">
        <w:rPr>
          <w:rFonts w:ascii="Arial" w:hAnsi="Arial" w:cs="Arial"/>
          <w:sz w:val="24"/>
          <w:szCs w:val="24"/>
        </w:rPr>
        <w:t>o  deverá</w:t>
      </w:r>
      <w:proofErr w:type="gramEnd"/>
      <w:r w:rsidRPr="00CC1966">
        <w:rPr>
          <w:rFonts w:ascii="Arial" w:hAnsi="Arial" w:cs="Arial"/>
          <w:sz w:val="24"/>
          <w:szCs w:val="24"/>
        </w:rPr>
        <w:t xml:space="preserve"> arcar com a indenização relativa ao container fixada no item </w:t>
      </w:r>
      <w:r w:rsidRPr="00CC1966">
        <w:rPr>
          <w:rFonts w:ascii="Arial" w:hAnsi="Arial" w:cs="Arial"/>
          <w:sz w:val="24"/>
          <w:szCs w:val="24"/>
        </w:rPr>
        <w:lastRenderedPageBreak/>
        <w:t xml:space="preserve">8, sem prejuízo da aplicação da tarifa de </w:t>
      </w:r>
      <w:proofErr w:type="spellStart"/>
      <w:r w:rsidRPr="00CC1966">
        <w:rPr>
          <w:rFonts w:ascii="Arial" w:hAnsi="Arial" w:cs="Arial"/>
          <w:sz w:val="24"/>
          <w:szCs w:val="24"/>
        </w:rPr>
        <w:t>sobrestadia</w:t>
      </w:r>
      <w:proofErr w:type="spellEnd"/>
      <w:r w:rsidRPr="00CC196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C1966">
        <w:rPr>
          <w:rFonts w:ascii="Arial" w:hAnsi="Arial" w:cs="Arial"/>
          <w:sz w:val="24"/>
          <w:szCs w:val="24"/>
        </w:rPr>
        <w:t>demurrage</w:t>
      </w:r>
      <w:proofErr w:type="spellEnd"/>
      <w:r w:rsidRPr="00CC1966">
        <w:rPr>
          <w:rFonts w:ascii="Arial" w:hAnsi="Arial" w:cs="Arial"/>
          <w:sz w:val="24"/>
          <w:szCs w:val="24"/>
        </w:rPr>
        <w:t>), cujo tempo de contagem somente cessará no dia do pagamento da mencionada indenização.</w:t>
      </w:r>
    </w:p>
    <w:p w14:paraId="471940B1" w14:textId="77777777" w:rsidR="008B5B69" w:rsidRPr="008B5B69" w:rsidRDefault="008B5B69" w:rsidP="008B5B69">
      <w:pPr>
        <w:pStyle w:val="PargrafodaLista"/>
        <w:rPr>
          <w:rFonts w:ascii="Arial" w:hAnsi="Arial" w:cs="Arial"/>
          <w:sz w:val="24"/>
          <w:szCs w:val="24"/>
        </w:rPr>
      </w:pPr>
    </w:p>
    <w:p w14:paraId="3C0DDB97" w14:textId="58F2DF23" w:rsidR="00943CBF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8B5B69">
        <w:rPr>
          <w:rFonts w:ascii="Arial" w:hAnsi="Arial" w:cs="Arial"/>
          <w:sz w:val="24"/>
          <w:szCs w:val="24"/>
        </w:rPr>
        <w:t>Serão devidos os seguintes valores a título de indenização nas hipóteses aventadas nos itens 6 e 7 do presente TERMO:</w:t>
      </w:r>
    </w:p>
    <w:p w14:paraId="27901D23" w14:textId="77777777" w:rsidR="00FA3DC0" w:rsidRPr="00FA3DC0" w:rsidRDefault="00FA3DC0" w:rsidP="00FA3DC0">
      <w:pPr>
        <w:pStyle w:val="PargrafodaLista"/>
        <w:rPr>
          <w:rFonts w:ascii="Arial" w:hAnsi="Arial" w:cs="Arial"/>
          <w:sz w:val="24"/>
          <w:szCs w:val="24"/>
        </w:rPr>
      </w:pPr>
    </w:p>
    <w:p w14:paraId="482A5971" w14:textId="77777777" w:rsidR="00FA3DC0" w:rsidRPr="00FA3DC0" w:rsidRDefault="00FA3DC0" w:rsidP="00FA3DC0">
      <w:pPr>
        <w:ind w:right="18" w:firstLine="708"/>
        <w:jc w:val="both"/>
        <w:rPr>
          <w:rFonts w:ascii="Arial" w:hAnsi="Arial"/>
          <w:sz w:val="24"/>
          <w:szCs w:val="24"/>
          <w:highlight w:val="yellow"/>
        </w:rPr>
      </w:pPr>
      <w:r w:rsidRPr="00EF294D">
        <w:rPr>
          <w:rFonts w:ascii="Arial" w:hAnsi="Arial"/>
          <w:sz w:val="24"/>
          <w:szCs w:val="24"/>
        </w:rPr>
        <w:t xml:space="preserve">Na hipótese de ocorrência de perda total do(s) container(s), quer seja por avarias, roubo, furto, ou quaisquer outras causas, deveremos arcar com a indenização relativa ao(s) mesmo(s), sem prejuízo da aplicação da tarifa de </w:t>
      </w:r>
      <w:proofErr w:type="spellStart"/>
      <w:r w:rsidRPr="00EF294D">
        <w:rPr>
          <w:rFonts w:ascii="Arial" w:hAnsi="Arial"/>
          <w:sz w:val="24"/>
          <w:szCs w:val="24"/>
        </w:rPr>
        <w:t>sobrestadia</w:t>
      </w:r>
      <w:proofErr w:type="spellEnd"/>
      <w:r w:rsidRPr="00EF294D">
        <w:rPr>
          <w:rFonts w:ascii="Arial" w:hAnsi="Arial"/>
          <w:sz w:val="24"/>
          <w:szCs w:val="24"/>
        </w:rPr>
        <w:t xml:space="preserve"> (</w:t>
      </w:r>
      <w:proofErr w:type="spellStart"/>
      <w:r w:rsidRPr="00EF294D">
        <w:rPr>
          <w:rFonts w:ascii="Arial" w:hAnsi="Arial"/>
          <w:i/>
          <w:sz w:val="24"/>
          <w:szCs w:val="24"/>
        </w:rPr>
        <w:t>demurrage</w:t>
      </w:r>
      <w:proofErr w:type="spellEnd"/>
      <w:r w:rsidRPr="00EF294D">
        <w:rPr>
          <w:rFonts w:ascii="Arial" w:hAnsi="Arial"/>
          <w:sz w:val="24"/>
          <w:szCs w:val="24"/>
        </w:rPr>
        <w:t xml:space="preserve">), cujo tempo de contagem somente cessará no dia do pagamento da mencionada indenização, a qual nos comprometemos a efetuar no prazo máximo de 15 (quinze) dias úteis a contar da data de recebimento da respectiva Nota de </w:t>
      </w:r>
      <w:proofErr w:type="spellStart"/>
      <w:r w:rsidRPr="00EF294D">
        <w:rPr>
          <w:rFonts w:ascii="Arial" w:hAnsi="Arial"/>
          <w:sz w:val="24"/>
          <w:szCs w:val="24"/>
        </w:rPr>
        <w:t>Sobreestadia</w:t>
      </w:r>
      <w:proofErr w:type="spellEnd"/>
      <w:r w:rsidRPr="00EF294D">
        <w:rPr>
          <w:rFonts w:ascii="Arial" w:hAnsi="Arial"/>
          <w:sz w:val="24"/>
          <w:szCs w:val="24"/>
        </w:rPr>
        <w:t xml:space="preserve"> de Container emitida por V.Sas. Manifestamos nossa concordância com as bases propugnadas por </w:t>
      </w:r>
      <w:proofErr w:type="spellStart"/>
      <w:r w:rsidRPr="00EF294D">
        <w:rPr>
          <w:rFonts w:ascii="Arial" w:hAnsi="Arial"/>
          <w:sz w:val="24"/>
          <w:szCs w:val="24"/>
        </w:rPr>
        <w:t>V.Sas</w:t>
      </w:r>
      <w:proofErr w:type="spellEnd"/>
      <w:r w:rsidRPr="00EF294D">
        <w:rPr>
          <w:rFonts w:ascii="Arial" w:hAnsi="Arial"/>
          <w:sz w:val="24"/>
          <w:szCs w:val="24"/>
        </w:rPr>
        <w:t xml:space="preserve"> para as devidas indenizações, como segue:</w:t>
      </w:r>
    </w:p>
    <w:p w14:paraId="1BB61B58" w14:textId="77777777" w:rsidR="00FA3DC0" w:rsidRPr="00EF294D" w:rsidRDefault="00FA3DC0" w:rsidP="00FA3DC0">
      <w:pPr>
        <w:ind w:right="432"/>
        <w:jc w:val="both"/>
        <w:rPr>
          <w:rFonts w:ascii="Arial" w:hAnsi="Arial"/>
          <w:sz w:val="24"/>
          <w:szCs w:val="24"/>
        </w:rPr>
      </w:pPr>
    </w:p>
    <w:p w14:paraId="3443C9E6" w14:textId="77777777" w:rsidR="00FA3DC0" w:rsidRPr="00EF294D" w:rsidRDefault="00FA3DC0" w:rsidP="00FA3DC0">
      <w:pPr>
        <w:ind w:left="1440" w:right="431" w:hanging="720"/>
        <w:contextualSpacing/>
        <w:jc w:val="both"/>
        <w:rPr>
          <w:rFonts w:ascii="Arial" w:hAnsi="Arial"/>
          <w:sz w:val="24"/>
          <w:szCs w:val="24"/>
          <w:lang w:val="en-US"/>
        </w:rPr>
      </w:pPr>
      <w:r w:rsidRPr="00EF294D">
        <w:rPr>
          <w:rFonts w:ascii="Arial" w:hAnsi="Arial"/>
          <w:b/>
          <w:sz w:val="24"/>
          <w:szCs w:val="24"/>
          <w:lang w:val="en-US"/>
        </w:rPr>
        <w:t>1.</w:t>
      </w:r>
      <w:r w:rsidRPr="00EF294D">
        <w:rPr>
          <w:rFonts w:ascii="Arial" w:hAnsi="Arial"/>
          <w:sz w:val="24"/>
          <w:szCs w:val="24"/>
          <w:lang w:val="en-US"/>
        </w:rPr>
        <w:tab/>
        <w:t>US</w:t>
      </w:r>
      <w:proofErr w:type="gramStart"/>
      <w:r w:rsidRPr="00EF294D">
        <w:rPr>
          <w:rFonts w:ascii="Arial" w:hAnsi="Arial"/>
          <w:sz w:val="24"/>
          <w:szCs w:val="24"/>
          <w:lang w:val="en-US"/>
        </w:rPr>
        <w:t>$  3,800.00</w:t>
      </w:r>
      <w:proofErr w:type="gramEnd"/>
      <w:r w:rsidRPr="00EF294D">
        <w:rPr>
          <w:rFonts w:ascii="Arial" w:hAnsi="Arial"/>
          <w:sz w:val="24"/>
          <w:szCs w:val="24"/>
          <w:lang w:val="en-US"/>
        </w:rPr>
        <w:t xml:space="preserve"> Dry Cargo/20’</w:t>
      </w:r>
    </w:p>
    <w:p w14:paraId="27A5489C" w14:textId="77777777" w:rsidR="00FA3DC0" w:rsidRPr="00EF294D" w:rsidRDefault="00FA3DC0" w:rsidP="00FA3DC0">
      <w:pPr>
        <w:ind w:left="1440" w:right="431" w:hanging="720"/>
        <w:contextualSpacing/>
        <w:jc w:val="both"/>
        <w:rPr>
          <w:rFonts w:ascii="Arial" w:hAnsi="Arial"/>
          <w:sz w:val="24"/>
          <w:szCs w:val="24"/>
          <w:lang w:val="en-US"/>
        </w:rPr>
      </w:pPr>
      <w:r w:rsidRPr="00EF294D">
        <w:rPr>
          <w:rFonts w:ascii="Arial" w:hAnsi="Arial"/>
          <w:b/>
          <w:sz w:val="24"/>
          <w:szCs w:val="24"/>
          <w:lang w:val="en-US"/>
        </w:rPr>
        <w:t>2.</w:t>
      </w:r>
      <w:r w:rsidRPr="00EF294D">
        <w:rPr>
          <w:rFonts w:ascii="Arial" w:hAnsi="Arial"/>
          <w:sz w:val="24"/>
          <w:szCs w:val="24"/>
          <w:lang w:val="en-US"/>
        </w:rPr>
        <w:tab/>
        <w:t>US</w:t>
      </w:r>
      <w:proofErr w:type="gramStart"/>
      <w:r w:rsidRPr="00EF294D">
        <w:rPr>
          <w:rFonts w:ascii="Arial" w:hAnsi="Arial"/>
          <w:sz w:val="24"/>
          <w:szCs w:val="24"/>
          <w:lang w:val="en-US"/>
        </w:rPr>
        <w:t>$  5,800.00</w:t>
      </w:r>
      <w:proofErr w:type="gramEnd"/>
      <w:r w:rsidRPr="00EF294D">
        <w:rPr>
          <w:rFonts w:ascii="Arial" w:hAnsi="Arial"/>
          <w:sz w:val="24"/>
          <w:szCs w:val="24"/>
          <w:lang w:val="en-US"/>
        </w:rPr>
        <w:t xml:space="preserve"> Dry Cargo/40’ </w:t>
      </w:r>
    </w:p>
    <w:p w14:paraId="0ADF4A2A" w14:textId="77777777" w:rsidR="00FA3DC0" w:rsidRPr="00EF294D" w:rsidRDefault="00FA3DC0" w:rsidP="00FA3DC0">
      <w:pPr>
        <w:numPr>
          <w:ilvl w:val="0"/>
          <w:numId w:val="4"/>
        </w:numPr>
        <w:spacing w:after="0" w:line="240" w:lineRule="auto"/>
        <w:ind w:right="431"/>
        <w:contextualSpacing/>
        <w:jc w:val="both"/>
        <w:rPr>
          <w:rFonts w:ascii="Arial" w:hAnsi="Arial"/>
          <w:sz w:val="24"/>
          <w:szCs w:val="24"/>
          <w:lang w:val="en-US"/>
        </w:rPr>
      </w:pPr>
      <w:r w:rsidRPr="00EF294D">
        <w:rPr>
          <w:rFonts w:ascii="Arial" w:hAnsi="Arial"/>
          <w:sz w:val="24"/>
          <w:szCs w:val="24"/>
          <w:lang w:val="en-US"/>
        </w:rPr>
        <w:t>US</w:t>
      </w:r>
      <w:proofErr w:type="gramStart"/>
      <w:r w:rsidRPr="00EF294D">
        <w:rPr>
          <w:rFonts w:ascii="Arial" w:hAnsi="Arial"/>
          <w:sz w:val="24"/>
          <w:szCs w:val="24"/>
          <w:lang w:val="en-US"/>
        </w:rPr>
        <w:t>$  5,900.00</w:t>
      </w:r>
      <w:proofErr w:type="gramEnd"/>
      <w:r w:rsidRPr="00EF294D">
        <w:rPr>
          <w:rFonts w:ascii="Arial" w:hAnsi="Arial"/>
          <w:sz w:val="24"/>
          <w:szCs w:val="24"/>
          <w:lang w:val="en-US"/>
        </w:rPr>
        <w:t xml:space="preserve"> High Cube40’</w:t>
      </w:r>
    </w:p>
    <w:p w14:paraId="332CD74B" w14:textId="77777777" w:rsidR="00FA3DC0" w:rsidRPr="00EF294D" w:rsidRDefault="00FA3DC0" w:rsidP="00FA3DC0">
      <w:pPr>
        <w:numPr>
          <w:ilvl w:val="0"/>
          <w:numId w:val="4"/>
        </w:numPr>
        <w:spacing w:after="0" w:line="240" w:lineRule="auto"/>
        <w:ind w:right="431"/>
        <w:contextualSpacing/>
        <w:jc w:val="both"/>
        <w:rPr>
          <w:rFonts w:ascii="Arial" w:hAnsi="Arial"/>
          <w:sz w:val="24"/>
          <w:szCs w:val="24"/>
          <w:lang w:val="en-US"/>
        </w:rPr>
      </w:pPr>
      <w:r w:rsidRPr="00EF294D">
        <w:rPr>
          <w:rFonts w:ascii="Arial" w:hAnsi="Arial"/>
          <w:sz w:val="24"/>
          <w:szCs w:val="24"/>
          <w:lang w:val="en-US"/>
        </w:rPr>
        <w:t>US</w:t>
      </w:r>
      <w:proofErr w:type="gramStart"/>
      <w:r w:rsidRPr="00EF294D">
        <w:rPr>
          <w:rFonts w:ascii="Arial" w:hAnsi="Arial"/>
          <w:sz w:val="24"/>
          <w:szCs w:val="24"/>
          <w:lang w:val="en-US"/>
        </w:rPr>
        <w:t>$  4,900.00</w:t>
      </w:r>
      <w:proofErr w:type="gramEnd"/>
      <w:r w:rsidRPr="00EF294D">
        <w:rPr>
          <w:rFonts w:ascii="Arial" w:hAnsi="Arial"/>
          <w:sz w:val="24"/>
          <w:szCs w:val="24"/>
          <w:lang w:val="en-US"/>
        </w:rPr>
        <w:t xml:space="preserve"> Full High Open Top/20’ </w:t>
      </w:r>
    </w:p>
    <w:p w14:paraId="5A4C2E43" w14:textId="77777777" w:rsidR="00FA3DC0" w:rsidRPr="00EF294D" w:rsidRDefault="00FA3DC0" w:rsidP="00FA3DC0">
      <w:pPr>
        <w:numPr>
          <w:ilvl w:val="0"/>
          <w:numId w:val="4"/>
        </w:numPr>
        <w:spacing w:after="0" w:line="240" w:lineRule="auto"/>
        <w:ind w:right="431"/>
        <w:contextualSpacing/>
        <w:jc w:val="both"/>
        <w:rPr>
          <w:rFonts w:ascii="Arial" w:hAnsi="Arial"/>
          <w:sz w:val="24"/>
          <w:szCs w:val="24"/>
          <w:lang w:val="en-US"/>
        </w:rPr>
      </w:pPr>
      <w:r w:rsidRPr="00EF294D">
        <w:rPr>
          <w:rFonts w:ascii="Arial" w:hAnsi="Arial"/>
          <w:sz w:val="24"/>
          <w:szCs w:val="24"/>
          <w:lang w:val="en-US"/>
        </w:rPr>
        <w:t>US</w:t>
      </w:r>
      <w:proofErr w:type="gramStart"/>
      <w:r w:rsidRPr="00EF294D">
        <w:rPr>
          <w:rFonts w:ascii="Arial" w:hAnsi="Arial"/>
          <w:sz w:val="24"/>
          <w:szCs w:val="24"/>
          <w:lang w:val="en-US"/>
        </w:rPr>
        <w:t>$  7,800.00</w:t>
      </w:r>
      <w:proofErr w:type="gramEnd"/>
      <w:r w:rsidRPr="00EF294D">
        <w:rPr>
          <w:rFonts w:ascii="Arial" w:hAnsi="Arial"/>
          <w:sz w:val="24"/>
          <w:szCs w:val="24"/>
          <w:lang w:val="en-US"/>
        </w:rPr>
        <w:t xml:space="preserve"> Full High Open Top/40’</w:t>
      </w:r>
    </w:p>
    <w:p w14:paraId="3797AE43" w14:textId="77777777" w:rsidR="00FA3DC0" w:rsidRPr="00EF294D" w:rsidRDefault="00FA3DC0" w:rsidP="00FA3DC0">
      <w:pPr>
        <w:numPr>
          <w:ilvl w:val="0"/>
          <w:numId w:val="4"/>
        </w:numPr>
        <w:spacing w:after="0" w:line="240" w:lineRule="auto"/>
        <w:ind w:right="431"/>
        <w:contextualSpacing/>
        <w:jc w:val="both"/>
        <w:rPr>
          <w:rFonts w:ascii="Arial" w:hAnsi="Arial"/>
          <w:sz w:val="24"/>
          <w:szCs w:val="24"/>
          <w:lang w:val="en-US"/>
        </w:rPr>
      </w:pPr>
      <w:r w:rsidRPr="00EF294D">
        <w:rPr>
          <w:rFonts w:ascii="Arial" w:hAnsi="Arial"/>
          <w:sz w:val="24"/>
          <w:szCs w:val="24"/>
          <w:lang w:val="en-US"/>
        </w:rPr>
        <w:t>US</w:t>
      </w:r>
      <w:proofErr w:type="gramStart"/>
      <w:r w:rsidRPr="00EF294D">
        <w:rPr>
          <w:rFonts w:ascii="Arial" w:hAnsi="Arial"/>
          <w:sz w:val="24"/>
          <w:szCs w:val="24"/>
          <w:lang w:val="en-US"/>
        </w:rPr>
        <w:t>$  7,500.00</w:t>
      </w:r>
      <w:proofErr w:type="gramEnd"/>
      <w:r w:rsidRPr="00EF294D">
        <w:rPr>
          <w:rFonts w:ascii="Arial" w:hAnsi="Arial"/>
          <w:sz w:val="24"/>
          <w:szCs w:val="24"/>
          <w:lang w:val="en-US"/>
        </w:rPr>
        <w:t xml:space="preserve"> Flat Rack/20’</w:t>
      </w:r>
    </w:p>
    <w:p w14:paraId="510505B9" w14:textId="77777777" w:rsidR="00FA3DC0" w:rsidRPr="00EF294D" w:rsidRDefault="00FA3DC0" w:rsidP="00FA3DC0">
      <w:pPr>
        <w:numPr>
          <w:ilvl w:val="0"/>
          <w:numId w:val="4"/>
        </w:numPr>
        <w:spacing w:after="0" w:line="240" w:lineRule="auto"/>
        <w:ind w:right="431"/>
        <w:contextualSpacing/>
        <w:jc w:val="both"/>
        <w:rPr>
          <w:rFonts w:ascii="Arial" w:hAnsi="Arial"/>
          <w:sz w:val="24"/>
          <w:szCs w:val="24"/>
          <w:lang w:val="en-US"/>
        </w:rPr>
      </w:pPr>
      <w:r w:rsidRPr="00EF294D">
        <w:rPr>
          <w:rFonts w:ascii="Arial" w:hAnsi="Arial"/>
          <w:sz w:val="24"/>
          <w:szCs w:val="24"/>
          <w:lang w:val="en-US"/>
        </w:rPr>
        <w:t>US</w:t>
      </w:r>
      <w:proofErr w:type="gramStart"/>
      <w:r w:rsidRPr="00EF294D">
        <w:rPr>
          <w:rFonts w:ascii="Arial" w:hAnsi="Arial"/>
          <w:sz w:val="24"/>
          <w:szCs w:val="24"/>
          <w:lang w:val="en-US"/>
        </w:rPr>
        <w:t>$  10,500.00</w:t>
      </w:r>
      <w:proofErr w:type="gramEnd"/>
      <w:r w:rsidRPr="00EF294D">
        <w:rPr>
          <w:rFonts w:ascii="Arial" w:hAnsi="Arial"/>
          <w:sz w:val="24"/>
          <w:szCs w:val="24"/>
          <w:lang w:val="en-US"/>
        </w:rPr>
        <w:t xml:space="preserve"> Flat Rack/40’ and Platform/40’</w:t>
      </w:r>
    </w:p>
    <w:p w14:paraId="48B96BB0" w14:textId="77777777" w:rsidR="00FA3DC0" w:rsidRPr="00EF294D" w:rsidRDefault="00FA3DC0" w:rsidP="00FA3DC0">
      <w:pPr>
        <w:numPr>
          <w:ilvl w:val="0"/>
          <w:numId w:val="4"/>
        </w:numPr>
        <w:spacing w:after="0" w:line="240" w:lineRule="auto"/>
        <w:ind w:right="431"/>
        <w:contextualSpacing/>
        <w:jc w:val="both"/>
        <w:rPr>
          <w:rFonts w:ascii="Arial" w:hAnsi="Arial"/>
          <w:sz w:val="24"/>
          <w:szCs w:val="24"/>
        </w:rPr>
      </w:pPr>
      <w:r w:rsidRPr="00EF294D">
        <w:rPr>
          <w:rFonts w:ascii="Arial" w:hAnsi="Arial"/>
          <w:sz w:val="24"/>
          <w:szCs w:val="24"/>
        </w:rPr>
        <w:t xml:space="preserve">US$ 28,500.00 </w:t>
      </w:r>
      <w:proofErr w:type="spellStart"/>
      <w:r w:rsidRPr="00EF294D">
        <w:rPr>
          <w:rFonts w:ascii="Arial" w:hAnsi="Arial"/>
          <w:sz w:val="24"/>
          <w:szCs w:val="24"/>
        </w:rPr>
        <w:t>Reefer</w:t>
      </w:r>
      <w:proofErr w:type="spellEnd"/>
      <w:r w:rsidRPr="00EF294D">
        <w:rPr>
          <w:rFonts w:ascii="Arial" w:hAnsi="Arial"/>
          <w:sz w:val="24"/>
          <w:szCs w:val="24"/>
        </w:rPr>
        <w:t xml:space="preserve">/20’ </w:t>
      </w:r>
    </w:p>
    <w:p w14:paraId="0C6524D8" w14:textId="77777777" w:rsidR="00FA3DC0" w:rsidRPr="00EF294D" w:rsidRDefault="00FA3DC0" w:rsidP="00FA3DC0">
      <w:pPr>
        <w:numPr>
          <w:ilvl w:val="0"/>
          <w:numId w:val="4"/>
        </w:numPr>
        <w:spacing w:after="0" w:line="240" w:lineRule="auto"/>
        <w:ind w:right="431"/>
        <w:contextualSpacing/>
        <w:jc w:val="both"/>
        <w:rPr>
          <w:rFonts w:ascii="Arial" w:hAnsi="Arial"/>
          <w:sz w:val="24"/>
          <w:szCs w:val="24"/>
          <w:lang w:val="en-US"/>
        </w:rPr>
      </w:pPr>
      <w:r w:rsidRPr="00EF294D">
        <w:rPr>
          <w:rFonts w:ascii="Arial" w:hAnsi="Arial"/>
          <w:sz w:val="24"/>
          <w:szCs w:val="24"/>
          <w:lang w:val="en-US"/>
        </w:rPr>
        <w:t>US$ 35,500.00 High Cube Reefer/40’</w:t>
      </w:r>
    </w:p>
    <w:p w14:paraId="7AAE12FB" w14:textId="77777777" w:rsidR="00943CBF" w:rsidRPr="00EF294D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31B334E" w14:textId="77777777" w:rsidR="00943CBF" w:rsidRPr="00EF294D" w:rsidRDefault="00943CBF" w:rsidP="008B5B69">
      <w:pPr>
        <w:pStyle w:val="PargrafodaLista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F294D">
        <w:rPr>
          <w:rFonts w:ascii="Arial" w:hAnsi="Arial" w:cs="Arial"/>
          <w:sz w:val="24"/>
          <w:szCs w:val="24"/>
        </w:rPr>
        <w:t xml:space="preserve">US$ 2,500.00 (dois mil e quinhentos dólares americanos) por </w:t>
      </w:r>
      <w:proofErr w:type="gramStart"/>
      <w:r w:rsidRPr="00EF294D">
        <w:rPr>
          <w:rFonts w:ascii="Arial" w:hAnsi="Arial" w:cs="Arial"/>
          <w:sz w:val="24"/>
          <w:szCs w:val="24"/>
        </w:rPr>
        <w:t>container  20</w:t>
      </w:r>
      <w:proofErr w:type="gramEnd"/>
      <w:r w:rsidRPr="00EF294D">
        <w:rPr>
          <w:rFonts w:ascii="Arial" w:hAnsi="Arial" w:cs="Arial"/>
          <w:sz w:val="24"/>
          <w:szCs w:val="24"/>
        </w:rPr>
        <w:t>’ “</w:t>
      </w:r>
      <w:proofErr w:type="spellStart"/>
      <w:r w:rsidRPr="00EF294D">
        <w:rPr>
          <w:rFonts w:ascii="Arial" w:hAnsi="Arial" w:cs="Arial"/>
          <w:sz w:val="24"/>
          <w:szCs w:val="24"/>
        </w:rPr>
        <w:t>dry</w:t>
      </w:r>
      <w:proofErr w:type="spellEnd"/>
      <w:r w:rsidRPr="00EF294D">
        <w:rPr>
          <w:rFonts w:ascii="Arial" w:hAnsi="Arial" w:cs="Arial"/>
          <w:sz w:val="24"/>
          <w:szCs w:val="24"/>
        </w:rPr>
        <w:t>”</w:t>
      </w:r>
    </w:p>
    <w:p w14:paraId="458BDE39" w14:textId="77777777" w:rsidR="00943CBF" w:rsidRPr="00EF294D" w:rsidRDefault="00943CBF" w:rsidP="008B5B69">
      <w:pPr>
        <w:pStyle w:val="PargrafodaLista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F294D">
        <w:rPr>
          <w:rFonts w:ascii="Arial" w:hAnsi="Arial" w:cs="Arial"/>
          <w:sz w:val="24"/>
          <w:szCs w:val="24"/>
        </w:rPr>
        <w:t>US$ 3,500.00 (três mil e quinhentos dólares americanos) por container 40’ “</w:t>
      </w:r>
      <w:proofErr w:type="spellStart"/>
      <w:r w:rsidRPr="00EF294D">
        <w:rPr>
          <w:rFonts w:ascii="Arial" w:hAnsi="Arial" w:cs="Arial"/>
          <w:sz w:val="24"/>
          <w:szCs w:val="24"/>
        </w:rPr>
        <w:t>dry</w:t>
      </w:r>
      <w:proofErr w:type="spellEnd"/>
      <w:r w:rsidRPr="00EF294D">
        <w:rPr>
          <w:rFonts w:ascii="Arial" w:hAnsi="Arial" w:cs="Arial"/>
          <w:sz w:val="24"/>
          <w:szCs w:val="24"/>
        </w:rPr>
        <w:t>”</w:t>
      </w:r>
    </w:p>
    <w:p w14:paraId="21D914F7" w14:textId="77777777" w:rsidR="00943CBF" w:rsidRPr="00EF294D" w:rsidRDefault="00943CBF" w:rsidP="008B5B69">
      <w:pPr>
        <w:pStyle w:val="PargrafodaLista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F294D">
        <w:rPr>
          <w:rFonts w:ascii="Arial" w:hAnsi="Arial" w:cs="Arial"/>
          <w:sz w:val="24"/>
          <w:szCs w:val="24"/>
        </w:rPr>
        <w:t>US$ 5,000.00 (cinco mil dólares americanos) por container “especial” (H. Cube, O. Top, F. Rack, Plataforma)</w:t>
      </w:r>
    </w:p>
    <w:p w14:paraId="2006138F" w14:textId="77777777" w:rsidR="00943CBF" w:rsidRPr="00EF294D" w:rsidRDefault="00943CBF" w:rsidP="008B5B69">
      <w:pPr>
        <w:pStyle w:val="PargrafodaLista"/>
        <w:numPr>
          <w:ilvl w:val="0"/>
          <w:numId w:val="3"/>
        </w:numPr>
        <w:spacing w:after="0" w:line="36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EF294D">
        <w:rPr>
          <w:rFonts w:ascii="Arial" w:hAnsi="Arial" w:cs="Arial"/>
          <w:sz w:val="24"/>
          <w:szCs w:val="24"/>
        </w:rPr>
        <w:t xml:space="preserve">US$ 25,000.00 (vinte e cinco mil dólares americanos) por container </w:t>
      </w:r>
      <w:proofErr w:type="gramStart"/>
      <w:r w:rsidRPr="00EF294D">
        <w:rPr>
          <w:rFonts w:ascii="Arial" w:hAnsi="Arial" w:cs="Arial"/>
          <w:sz w:val="24"/>
          <w:szCs w:val="24"/>
        </w:rPr>
        <w:t>‘”</w:t>
      </w:r>
      <w:proofErr w:type="spellStart"/>
      <w:r w:rsidRPr="00EF294D">
        <w:rPr>
          <w:rFonts w:ascii="Arial" w:hAnsi="Arial" w:cs="Arial"/>
          <w:sz w:val="24"/>
          <w:szCs w:val="24"/>
        </w:rPr>
        <w:t>Reefer</w:t>
      </w:r>
      <w:proofErr w:type="spellEnd"/>
      <w:proofErr w:type="gramEnd"/>
      <w:r w:rsidRPr="00EF294D">
        <w:rPr>
          <w:rFonts w:ascii="Arial" w:hAnsi="Arial" w:cs="Arial"/>
          <w:sz w:val="24"/>
          <w:szCs w:val="24"/>
        </w:rPr>
        <w:t>” ( 20’ e 40’</w:t>
      </w:r>
    </w:p>
    <w:p w14:paraId="242927E6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0FA1D9F" w14:textId="77777777" w:rsidR="007A06BA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proofErr w:type="gramStart"/>
      <w:r w:rsidRPr="00EB0EC8">
        <w:rPr>
          <w:rFonts w:ascii="Arial" w:hAnsi="Arial" w:cs="Arial"/>
          <w:sz w:val="24"/>
          <w:szCs w:val="24"/>
        </w:rPr>
        <w:t xml:space="preserve">O  </w:t>
      </w:r>
      <w:r w:rsidR="008B5B69" w:rsidRPr="007B7F9F">
        <w:rPr>
          <w:rFonts w:ascii="Arial" w:hAnsi="Arial" w:cs="Arial"/>
          <w:b/>
          <w:bCs/>
          <w:sz w:val="24"/>
          <w:szCs w:val="24"/>
        </w:rPr>
        <w:t>CONSIGNATÁRIO</w:t>
      </w:r>
      <w:proofErr w:type="gramEnd"/>
      <w:r w:rsidR="008B5B69" w:rsidRPr="007B7F9F">
        <w:rPr>
          <w:rFonts w:ascii="Arial" w:hAnsi="Arial" w:cs="Arial"/>
          <w:b/>
          <w:bCs/>
          <w:sz w:val="24"/>
          <w:szCs w:val="24"/>
        </w:rPr>
        <w:t>/IMPORTADOR</w:t>
      </w:r>
      <w:r w:rsidR="008B5B69" w:rsidRPr="0028477A">
        <w:rPr>
          <w:rFonts w:ascii="Arial" w:hAnsi="Arial" w:cs="Arial"/>
          <w:sz w:val="24"/>
          <w:szCs w:val="24"/>
        </w:rPr>
        <w:t xml:space="preserve"> </w:t>
      </w:r>
      <w:r w:rsidRPr="00EB0EC8">
        <w:rPr>
          <w:rFonts w:ascii="Arial" w:hAnsi="Arial" w:cs="Arial"/>
          <w:sz w:val="24"/>
          <w:szCs w:val="24"/>
        </w:rPr>
        <w:t xml:space="preserve">assume integral responsabilidade por quaisquer danos, bem como lucros cessantes sofridos pela </w:t>
      </w:r>
      <w:r w:rsidR="00A734F0" w:rsidRPr="008B5B69">
        <w:rPr>
          <w:rFonts w:ascii="Arial" w:hAnsi="Arial" w:cs="Arial"/>
          <w:b/>
          <w:bCs/>
          <w:sz w:val="24"/>
          <w:szCs w:val="24"/>
        </w:rPr>
        <w:t>LOGITRANS</w:t>
      </w:r>
      <w:r w:rsidRPr="00EB0EC8">
        <w:rPr>
          <w:rFonts w:ascii="Arial" w:hAnsi="Arial" w:cs="Arial"/>
          <w:sz w:val="24"/>
          <w:szCs w:val="24"/>
        </w:rPr>
        <w:t xml:space="preserve"> e/ou por seus Agentes Gerais ou </w:t>
      </w:r>
      <w:proofErr w:type="spellStart"/>
      <w:r w:rsidRPr="00EB0EC8">
        <w:rPr>
          <w:rFonts w:ascii="Arial" w:hAnsi="Arial" w:cs="Arial"/>
          <w:sz w:val="24"/>
          <w:szCs w:val="24"/>
        </w:rPr>
        <w:t>Sub-Agentes</w:t>
      </w:r>
      <w:proofErr w:type="spellEnd"/>
      <w:r w:rsidRPr="00EB0EC8">
        <w:rPr>
          <w:rFonts w:ascii="Arial" w:hAnsi="Arial" w:cs="Arial"/>
          <w:sz w:val="24"/>
          <w:szCs w:val="24"/>
        </w:rPr>
        <w:t xml:space="preserve"> Portuários, resultantes do inadimplemento de quaisquer cláusulas constantes do presente “TERMO”, consoante os </w:t>
      </w:r>
      <w:proofErr w:type="spellStart"/>
      <w:r w:rsidRPr="00EB0EC8">
        <w:rPr>
          <w:rFonts w:ascii="Arial" w:hAnsi="Arial" w:cs="Arial"/>
          <w:sz w:val="24"/>
          <w:szCs w:val="24"/>
        </w:rPr>
        <w:t>arts</w:t>
      </w:r>
      <w:proofErr w:type="spellEnd"/>
      <w:r w:rsidRPr="00EB0EC8">
        <w:rPr>
          <w:rFonts w:ascii="Arial" w:hAnsi="Arial" w:cs="Arial"/>
          <w:sz w:val="24"/>
          <w:szCs w:val="24"/>
        </w:rPr>
        <w:t>. 186, 395 e 402 da Lei 10.406/2002.</w:t>
      </w:r>
    </w:p>
    <w:p w14:paraId="012EF159" w14:textId="77777777" w:rsidR="007A06BA" w:rsidRDefault="007A06BA" w:rsidP="007A06BA">
      <w:pPr>
        <w:pStyle w:val="PargrafodaLista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6D3DDBCD" w14:textId="77777777" w:rsidR="007A06BA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A06BA">
        <w:rPr>
          <w:rFonts w:ascii="Arial" w:hAnsi="Arial" w:cs="Arial"/>
          <w:sz w:val="24"/>
          <w:szCs w:val="24"/>
        </w:rPr>
        <w:t xml:space="preserve">Na hipótese do  </w:t>
      </w:r>
      <w:r w:rsidR="007A06BA" w:rsidRPr="007B7F9F">
        <w:rPr>
          <w:rFonts w:ascii="Arial" w:hAnsi="Arial" w:cs="Arial"/>
          <w:b/>
          <w:bCs/>
          <w:sz w:val="24"/>
          <w:szCs w:val="24"/>
        </w:rPr>
        <w:t>CONSIGNATÁRIO/IMPORTADOR</w:t>
      </w:r>
      <w:r w:rsidR="007A06BA" w:rsidRPr="0028477A">
        <w:rPr>
          <w:rFonts w:ascii="Arial" w:hAnsi="Arial" w:cs="Arial"/>
          <w:sz w:val="24"/>
          <w:szCs w:val="24"/>
        </w:rPr>
        <w:t xml:space="preserve"> </w:t>
      </w:r>
      <w:r w:rsidRPr="007A06BA">
        <w:rPr>
          <w:rFonts w:ascii="Arial" w:hAnsi="Arial" w:cs="Arial"/>
          <w:sz w:val="24"/>
          <w:szCs w:val="24"/>
        </w:rPr>
        <w:t>atuar como NVOCC (Non-</w:t>
      </w:r>
      <w:proofErr w:type="spellStart"/>
      <w:r w:rsidRPr="007A06BA">
        <w:rPr>
          <w:rFonts w:ascii="Arial" w:hAnsi="Arial" w:cs="Arial"/>
          <w:sz w:val="24"/>
          <w:szCs w:val="24"/>
        </w:rPr>
        <w:t>Vessel</w:t>
      </w:r>
      <w:proofErr w:type="spellEnd"/>
      <w:r w:rsidRPr="007A06BA">
        <w:rPr>
          <w:rFonts w:ascii="Arial" w:hAnsi="Arial" w:cs="Arial"/>
          <w:sz w:val="24"/>
          <w:szCs w:val="24"/>
        </w:rPr>
        <w:t>-</w:t>
      </w:r>
      <w:proofErr w:type="spellStart"/>
      <w:r w:rsidRPr="007A06BA">
        <w:rPr>
          <w:rFonts w:ascii="Arial" w:hAnsi="Arial" w:cs="Arial"/>
          <w:sz w:val="24"/>
          <w:szCs w:val="24"/>
        </w:rPr>
        <w:t>Operating</w:t>
      </w:r>
      <w:proofErr w:type="spellEnd"/>
      <w:r w:rsidRPr="007A06BA">
        <w:rPr>
          <w:rFonts w:ascii="Arial" w:hAnsi="Arial" w:cs="Arial"/>
          <w:sz w:val="24"/>
          <w:szCs w:val="24"/>
        </w:rPr>
        <w:t xml:space="preserve"> Common Carrier), Agente Consolidador e Desconsolidador da carga ou seu representante legal; Agente Transitário de Cargas; Trading Company; por conta e ordem de terceiro; ou em quaisquer condições profissionais semelhantes, não será permitida a transferência das responsabilidades aqui assumidas ao Importador Final e/ou terceiros beneficiários finais, mesmo que as mercadorias venham a ser por estes abandonadas e/ou apreendidas pela Alfândega.</w:t>
      </w:r>
    </w:p>
    <w:p w14:paraId="79264BB8" w14:textId="77777777" w:rsidR="007A06BA" w:rsidRPr="007A06BA" w:rsidRDefault="007A06BA" w:rsidP="007A06BA">
      <w:pPr>
        <w:pStyle w:val="PargrafodaLista"/>
        <w:rPr>
          <w:rFonts w:ascii="Arial" w:hAnsi="Arial" w:cs="Arial"/>
          <w:sz w:val="24"/>
          <w:szCs w:val="24"/>
        </w:rPr>
      </w:pPr>
    </w:p>
    <w:p w14:paraId="79B81C1C" w14:textId="3CFC8130" w:rsidR="007A06BA" w:rsidRPr="00EF294D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A06BA">
        <w:rPr>
          <w:rFonts w:ascii="Arial" w:hAnsi="Arial" w:cs="Arial"/>
          <w:sz w:val="24"/>
          <w:szCs w:val="24"/>
        </w:rPr>
        <w:t xml:space="preserve">Temos ciência de que a “TARIFA DE SOBRESTADIA DE CONTAINERS” (Demurrage) retro mencionada, encontra-se disponível no site da empresa </w:t>
      </w:r>
      <w:r w:rsidR="00A734F0" w:rsidRPr="007A06BA">
        <w:rPr>
          <w:rFonts w:ascii="Arial" w:hAnsi="Arial" w:cs="Arial"/>
          <w:b/>
          <w:bCs/>
          <w:sz w:val="24"/>
          <w:szCs w:val="24"/>
        </w:rPr>
        <w:t>LOGITRANS</w:t>
      </w:r>
      <w:r w:rsidRPr="007A06BA">
        <w:rPr>
          <w:rFonts w:ascii="Arial" w:hAnsi="Arial" w:cs="Arial"/>
          <w:sz w:val="24"/>
          <w:szCs w:val="24"/>
        </w:rPr>
        <w:t xml:space="preserve"> através do endereço eletrônico: </w:t>
      </w:r>
      <w:hyperlink w:history="1">
        <w:r w:rsidR="00EF294D" w:rsidRPr="004F2E9C">
          <w:rPr>
            <w:rStyle w:val="Hyperlink"/>
            <w:rFonts w:ascii="Arial" w:hAnsi="Arial" w:cs="Arial"/>
            <w:sz w:val="24"/>
            <w:szCs w:val="24"/>
          </w:rPr>
          <w:t xml:space="preserve">www.logitrans.com.br </w:t>
        </w:r>
      </w:hyperlink>
    </w:p>
    <w:p w14:paraId="65BB5251" w14:textId="77777777" w:rsidR="007A06BA" w:rsidRPr="007A06BA" w:rsidRDefault="007A06BA" w:rsidP="007A06BA">
      <w:pPr>
        <w:pStyle w:val="PargrafodaLista"/>
        <w:rPr>
          <w:rFonts w:ascii="Arial" w:hAnsi="Arial" w:cs="Arial"/>
          <w:sz w:val="24"/>
          <w:szCs w:val="24"/>
        </w:rPr>
      </w:pPr>
    </w:p>
    <w:p w14:paraId="4BA2E681" w14:textId="7139F09B" w:rsidR="007A06BA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A06BA">
        <w:rPr>
          <w:rFonts w:ascii="Arial" w:hAnsi="Arial" w:cs="Arial"/>
          <w:sz w:val="24"/>
          <w:szCs w:val="24"/>
        </w:rPr>
        <w:t xml:space="preserve">Estamos de acordo que o </w:t>
      </w:r>
      <w:r w:rsidRPr="007A06BA">
        <w:rPr>
          <w:rFonts w:ascii="Arial" w:hAnsi="Arial" w:cs="Arial"/>
          <w:b/>
          <w:bCs/>
          <w:sz w:val="24"/>
          <w:szCs w:val="24"/>
        </w:rPr>
        <w:t>foro de eleição</w:t>
      </w:r>
      <w:r w:rsidRPr="007A06BA">
        <w:rPr>
          <w:rFonts w:ascii="Arial" w:hAnsi="Arial" w:cs="Arial"/>
          <w:sz w:val="24"/>
          <w:szCs w:val="24"/>
        </w:rPr>
        <w:t xml:space="preserve"> para o ajuizamento de qualquer medida judicial resultante de questões envolvendo este TERMO, incluindo, mas não se limitando às ações de cobrança das </w:t>
      </w:r>
      <w:proofErr w:type="spellStart"/>
      <w:r w:rsidRPr="007A06BA">
        <w:rPr>
          <w:rFonts w:ascii="Arial" w:hAnsi="Arial" w:cs="Arial"/>
          <w:sz w:val="24"/>
          <w:szCs w:val="24"/>
        </w:rPr>
        <w:t>sobreestadias</w:t>
      </w:r>
      <w:proofErr w:type="spellEnd"/>
      <w:r w:rsidRPr="007A06BA">
        <w:rPr>
          <w:rFonts w:ascii="Arial" w:hAnsi="Arial" w:cs="Arial"/>
          <w:sz w:val="24"/>
          <w:szCs w:val="24"/>
        </w:rPr>
        <w:t xml:space="preserve"> e/ou indenizações por ventura geradas, será o da </w:t>
      </w:r>
      <w:r w:rsidRPr="00BC1B20">
        <w:rPr>
          <w:rFonts w:ascii="Arial" w:hAnsi="Arial" w:cs="Arial"/>
          <w:b/>
          <w:bCs/>
          <w:sz w:val="24"/>
          <w:szCs w:val="24"/>
        </w:rPr>
        <w:t>Comarca</w:t>
      </w:r>
      <w:r w:rsidR="00787159">
        <w:rPr>
          <w:rFonts w:ascii="Arial" w:hAnsi="Arial" w:cs="Arial"/>
          <w:b/>
          <w:bCs/>
          <w:sz w:val="24"/>
          <w:szCs w:val="24"/>
        </w:rPr>
        <w:t xml:space="preserve"> Central</w:t>
      </w:r>
      <w:r w:rsidRPr="00BC1B2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A06BA" w:rsidRPr="00BC1B20">
        <w:rPr>
          <w:rFonts w:ascii="Arial" w:hAnsi="Arial" w:cs="Arial"/>
          <w:b/>
          <w:bCs/>
          <w:sz w:val="24"/>
          <w:szCs w:val="24"/>
        </w:rPr>
        <w:t>São Paulo</w:t>
      </w:r>
      <w:r w:rsidRPr="00BC1B20">
        <w:rPr>
          <w:rFonts w:ascii="Arial" w:hAnsi="Arial" w:cs="Arial"/>
          <w:b/>
          <w:bCs/>
          <w:sz w:val="24"/>
          <w:szCs w:val="24"/>
        </w:rPr>
        <w:t>/SP</w:t>
      </w:r>
      <w:r w:rsidRPr="007A06BA">
        <w:rPr>
          <w:rFonts w:ascii="Arial" w:hAnsi="Arial" w:cs="Arial"/>
          <w:sz w:val="24"/>
          <w:szCs w:val="24"/>
        </w:rPr>
        <w:t>, com prevalência sobre qualquer outro, por mais privilegiado que seja.</w:t>
      </w:r>
    </w:p>
    <w:p w14:paraId="4371C5B2" w14:textId="77777777" w:rsidR="007A06BA" w:rsidRPr="007A06BA" w:rsidRDefault="007A06BA" w:rsidP="007A06BA">
      <w:pPr>
        <w:pStyle w:val="PargrafodaLista"/>
        <w:rPr>
          <w:rFonts w:ascii="Arial" w:hAnsi="Arial" w:cs="Arial"/>
          <w:sz w:val="24"/>
          <w:szCs w:val="24"/>
        </w:rPr>
      </w:pPr>
    </w:p>
    <w:p w14:paraId="7B32A191" w14:textId="76238499" w:rsidR="00943CBF" w:rsidRPr="007A06BA" w:rsidRDefault="00943CBF" w:rsidP="00EB0EC8">
      <w:pPr>
        <w:pStyle w:val="PargrafodaLista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A06BA">
        <w:rPr>
          <w:rFonts w:ascii="Arial" w:hAnsi="Arial" w:cs="Arial"/>
          <w:sz w:val="24"/>
          <w:szCs w:val="24"/>
        </w:rPr>
        <w:t>O presente TERMO poderá ser utilizado e invocado em juízo, tendo validade e eficácia plena, quando apresentado em sua via original ou em cópia autenticada em Cartório, podendo ser extraídas quantas forem necessárias do mesmo original.</w:t>
      </w:r>
    </w:p>
    <w:p w14:paraId="606D3D1F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9CEBB6E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>Por ser a livre expressão da nossa vontade, firmamos o presente em 2 (duas) vias de igual teor e forma e conteúdo, na presença de duas testemunhas, abaixo assinadas.</w:t>
      </w:r>
    </w:p>
    <w:p w14:paraId="6AF95DC0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 xml:space="preserve"> </w:t>
      </w:r>
    </w:p>
    <w:p w14:paraId="7B8E7313" w14:textId="288EE1D5" w:rsidR="00943CBF" w:rsidRPr="007A06BA" w:rsidRDefault="007A06BA" w:rsidP="00EB0EC8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7A06BA">
        <w:rPr>
          <w:rFonts w:ascii="Arial" w:hAnsi="Arial" w:cs="Arial"/>
          <w:color w:val="FF0000"/>
          <w:sz w:val="24"/>
          <w:szCs w:val="24"/>
        </w:rPr>
        <w:t>Cidade, Estado, DD/MM/AAAA</w:t>
      </w:r>
    </w:p>
    <w:p w14:paraId="22E1A880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 xml:space="preserve">   </w:t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</w:p>
    <w:p w14:paraId="4609EF12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62564B4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394F4BA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>----------------------------------------------------------------------------</w:t>
      </w:r>
    </w:p>
    <w:p w14:paraId="647D6B45" w14:textId="6986D959" w:rsidR="00943CBF" w:rsidRDefault="007A06BA" w:rsidP="00EB0EC8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A06BA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RAZÃO SOCIAL DO CONSIGNATÁRIO/IMPORTADOR</w:t>
      </w:r>
    </w:p>
    <w:p w14:paraId="6D242209" w14:textId="48EA8F43" w:rsidR="007A06BA" w:rsidRPr="007A06BA" w:rsidRDefault="007A06BA" w:rsidP="00EB0EC8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7A06BA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Representado por: </w:t>
      </w:r>
      <w:proofErr w:type="spellStart"/>
      <w:r w:rsidRPr="007A06BA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xxxxx</w:t>
      </w:r>
      <w:proofErr w:type="spellEnd"/>
    </w:p>
    <w:p w14:paraId="3A891EE4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72EF17" w14:textId="77777777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4B0C2B" w14:textId="77777777" w:rsidR="00943CBF" w:rsidRPr="00122233" w:rsidRDefault="00943CBF" w:rsidP="00EB0EC8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2233">
        <w:rPr>
          <w:rFonts w:ascii="Arial" w:hAnsi="Arial" w:cs="Arial"/>
          <w:b/>
          <w:bCs/>
          <w:sz w:val="24"/>
          <w:szCs w:val="24"/>
        </w:rPr>
        <w:lastRenderedPageBreak/>
        <w:t>TESTEMUNHAS:</w:t>
      </w:r>
    </w:p>
    <w:p w14:paraId="1F1E73B0" w14:textId="2B8FB1B6" w:rsidR="00943CBF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A15F65" w14:textId="43D57C15" w:rsidR="00122233" w:rsidRDefault="00122233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061C06" w14:textId="77777777" w:rsidR="00122233" w:rsidRPr="00EB0EC8" w:rsidRDefault="00122233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E48E4E7" w14:textId="48619DF2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>1. ________________________</w:t>
      </w:r>
      <w:r w:rsidRPr="00EB0EC8">
        <w:rPr>
          <w:rFonts w:ascii="Arial" w:hAnsi="Arial" w:cs="Arial"/>
          <w:sz w:val="24"/>
          <w:szCs w:val="24"/>
        </w:rPr>
        <w:tab/>
        <w:t xml:space="preserve">          </w:t>
      </w:r>
      <w:proofErr w:type="gramStart"/>
      <w:r w:rsidRPr="00EB0EC8">
        <w:rPr>
          <w:rFonts w:ascii="Arial" w:hAnsi="Arial" w:cs="Arial"/>
          <w:sz w:val="24"/>
          <w:szCs w:val="24"/>
        </w:rPr>
        <w:t>2._</w:t>
      </w:r>
      <w:proofErr w:type="gramEnd"/>
      <w:r w:rsidRPr="00EB0EC8">
        <w:rPr>
          <w:rFonts w:ascii="Arial" w:hAnsi="Arial" w:cs="Arial"/>
          <w:sz w:val="24"/>
          <w:szCs w:val="24"/>
        </w:rPr>
        <w:t>_________________________</w:t>
      </w:r>
    </w:p>
    <w:p w14:paraId="7D825412" w14:textId="4EBCED35" w:rsidR="00943CBF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>Nome:</w:t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  <w:t>Nome:</w:t>
      </w:r>
      <w:r w:rsidRPr="00EB0EC8">
        <w:rPr>
          <w:rFonts w:ascii="Arial" w:hAnsi="Arial" w:cs="Arial"/>
          <w:sz w:val="24"/>
          <w:szCs w:val="24"/>
        </w:rPr>
        <w:tab/>
      </w:r>
    </w:p>
    <w:p w14:paraId="18110926" w14:textId="65C75834" w:rsidR="003671BA" w:rsidRPr="00EB0EC8" w:rsidRDefault="00943CBF" w:rsidP="00EB0E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0EC8">
        <w:rPr>
          <w:rFonts w:ascii="Arial" w:hAnsi="Arial" w:cs="Arial"/>
          <w:sz w:val="24"/>
          <w:szCs w:val="24"/>
        </w:rPr>
        <w:t>RG:</w:t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</w:r>
      <w:r w:rsidRPr="00EB0EC8">
        <w:rPr>
          <w:rFonts w:ascii="Arial" w:hAnsi="Arial" w:cs="Arial"/>
          <w:sz w:val="24"/>
          <w:szCs w:val="24"/>
        </w:rPr>
        <w:tab/>
        <w:t>RG:</w:t>
      </w:r>
    </w:p>
    <w:sectPr w:rsidR="003671BA" w:rsidRPr="00EB0EC8" w:rsidSect="00F27064">
      <w:footerReference w:type="default" r:id="rId8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7F01A" w14:textId="77777777" w:rsidR="001E3037" w:rsidRDefault="001E3037" w:rsidP="00145F84">
      <w:pPr>
        <w:spacing w:after="0" w:line="240" w:lineRule="auto"/>
      </w:pPr>
      <w:r>
        <w:separator/>
      </w:r>
    </w:p>
  </w:endnote>
  <w:endnote w:type="continuationSeparator" w:id="0">
    <w:p w14:paraId="4B584A88" w14:textId="77777777" w:rsidR="001E3037" w:rsidRDefault="001E3037" w:rsidP="0014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D4267" w14:textId="77777777" w:rsidR="00145F84" w:rsidRDefault="00145F84">
    <w:pPr>
      <w:pStyle w:val="Rodap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14:paraId="5870EF0D" w14:textId="77777777" w:rsidR="00145F84" w:rsidRDefault="00145F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ABF3" w14:textId="77777777" w:rsidR="001E3037" w:rsidRDefault="001E3037" w:rsidP="00145F84">
      <w:pPr>
        <w:spacing w:after="0" w:line="240" w:lineRule="auto"/>
      </w:pPr>
      <w:r>
        <w:separator/>
      </w:r>
    </w:p>
  </w:footnote>
  <w:footnote w:type="continuationSeparator" w:id="0">
    <w:p w14:paraId="6203D7CB" w14:textId="77777777" w:rsidR="001E3037" w:rsidRDefault="001E3037" w:rsidP="00145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7EED"/>
    <w:multiLevelType w:val="singleLevel"/>
    <w:tmpl w:val="1FE4BE7E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abstractNum w:abstractNumId="1" w15:restartNumberingAfterBreak="0">
    <w:nsid w:val="1DF56B50"/>
    <w:multiLevelType w:val="multilevel"/>
    <w:tmpl w:val="5BB829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58364B9D"/>
    <w:multiLevelType w:val="hybridMultilevel"/>
    <w:tmpl w:val="343C3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62959"/>
    <w:multiLevelType w:val="hybridMultilevel"/>
    <w:tmpl w:val="F66AD9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780249">
    <w:abstractNumId w:val="2"/>
  </w:num>
  <w:num w:numId="2" w16cid:durableId="959186579">
    <w:abstractNumId w:val="1"/>
  </w:num>
  <w:num w:numId="3" w16cid:durableId="1022631561">
    <w:abstractNumId w:val="3"/>
  </w:num>
  <w:num w:numId="4" w16cid:durableId="58098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BF"/>
    <w:rsid w:val="000C1601"/>
    <w:rsid w:val="00122233"/>
    <w:rsid w:val="00145F84"/>
    <w:rsid w:val="00172A8F"/>
    <w:rsid w:val="001E3037"/>
    <w:rsid w:val="0028477A"/>
    <w:rsid w:val="002D0347"/>
    <w:rsid w:val="002E6D95"/>
    <w:rsid w:val="003733BE"/>
    <w:rsid w:val="003F4E28"/>
    <w:rsid w:val="00402082"/>
    <w:rsid w:val="00427BE4"/>
    <w:rsid w:val="00434677"/>
    <w:rsid w:val="00465B23"/>
    <w:rsid w:val="00586D30"/>
    <w:rsid w:val="005B2DC6"/>
    <w:rsid w:val="005D2328"/>
    <w:rsid w:val="00731D3A"/>
    <w:rsid w:val="00744C6A"/>
    <w:rsid w:val="00787159"/>
    <w:rsid w:val="007A06BA"/>
    <w:rsid w:val="007B7F9F"/>
    <w:rsid w:val="008B2B8D"/>
    <w:rsid w:val="008B5B69"/>
    <w:rsid w:val="00911F2A"/>
    <w:rsid w:val="00943CBF"/>
    <w:rsid w:val="00A734F0"/>
    <w:rsid w:val="00BC1B20"/>
    <w:rsid w:val="00CB50F9"/>
    <w:rsid w:val="00CC1966"/>
    <w:rsid w:val="00EB0EC8"/>
    <w:rsid w:val="00EF294D"/>
    <w:rsid w:val="00F27064"/>
    <w:rsid w:val="00FA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FE79"/>
  <w15:chartTrackingRefBased/>
  <w15:docId w15:val="{D0C22AC7-4F07-46F4-AFCB-556D13CE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1D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A06B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06B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145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5F84"/>
  </w:style>
  <w:style w:type="paragraph" w:styleId="Rodap">
    <w:name w:val="footer"/>
    <w:basedOn w:val="Normal"/>
    <w:link w:val="RodapChar"/>
    <w:uiPriority w:val="99"/>
    <w:unhideWhenUsed/>
    <w:rsid w:val="00145F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5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F3BF-6898-460D-BF89-94B352D40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Liu</dc:creator>
  <cp:keywords/>
  <dc:description/>
  <cp:lastModifiedBy>33914</cp:lastModifiedBy>
  <cp:revision>3</cp:revision>
  <dcterms:created xsi:type="dcterms:W3CDTF">2022-09-21T12:29:00Z</dcterms:created>
  <dcterms:modified xsi:type="dcterms:W3CDTF">2022-09-21T12:31:00Z</dcterms:modified>
</cp:coreProperties>
</file>